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42" w:rsidRDefault="00750CDE">
      <w:pPr>
        <w:rPr>
          <w:noProof/>
        </w:rPr>
      </w:pPr>
      <w:r>
        <w:rPr>
          <w:noProof/>
        </w:rPr>
        <mc:AlternateContent>
          <mc:Choice Requires="wps">
            <w:drawing>
              <wp:anchor distT="0" distB="0" distL="114300" distR="114300" simplePos="0" relativeHeight="251660288" behindDoc="0" locked="0" layoutInCell="1" allowOverlap="1" wp14:anchorId="3C7283A9" wp14:editId="035353B3">
                <wp:simplePos x="0" y="0"/>
                <wp:positionH relativeFrom="column">
                  <wp:posOffset>-106680</wp:posOffset>
                </wp:positionH>
                <wp:positionV relativeFrom="paragraph">
                  <wp:posOffset>-68580</wp:posOffset>
                </wp:positionV>
                <wp:extent cx="4064000" cy="20878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087880"/>
                        </a:xfrm>
                        <a:prstGeom prst="rect">
                          <a:avLst/>
                        </a:prstGeom>
                        <a:solidFill>
                          <a:srgbClr val="FFFFFF"/>
                        </a:solidFill>
                        <a:ln w="9525">
                          <a:noFill/>
                          <a:miter lim="800000"/>
                          <a:headEnd/>
                          <a:tailEnd/>
                        </a:ln>
                      </wps:spPr>
                      <wps:txbx>
                        <w:txbxContent>
                          <w:p w:rsidR="002C2BCF" w:rsidRDefault="002C2BCF" w:rsidP="00ED70F1">
                            <w:pPr>
                              <w:spacing w:after="240" w:line="240" w:lineRule="auto"/>
                              <w:rPr>
                                <w:rFonts w:ascii="Century Gothic" w:hAnsi="Century Gothic"/>
                                <w:b/>
                                <w:color w:val="C00000"/>
                              </w:rPr>
                            </w:pPr>
                          </w:p>
                          <w:p w:rsidR="005650DD" w:rsidRPr="00877F50" w:rsidRDefault="00F00022" w:rsidP="00ED70F1">
                            <w:pPr>
                              <w:spacing w:after="240" w:line="240" w:lineRule="auto"/>
                              <w:rPr>
                                <w:rFonts w:ascii="Century Gothic" w:hAnsi="Century Gothic"/>
                                <w:b/>
                                <w:color w:val="C00000"/>
                              </w:rPr>
                            </w:pPr>
                            <w:r w:rsidRPr="00877F50">
                              <w:rPr>
                                <w:rFonts w:ascii="Century Gothic" w:hAnsi="Century Gothic"/>
                                <w:b/>
                                <w:color w:val="C00000"/>
                              </w:rPr>
                              <w:t xml:space="preserve">There are </w:t>
                            </w:r>
                            <w:r w:rsidR="00DE044E" w:rsidRPr="00877F50">
                              <w:rPr>
                                <w:rFonts w:ascii="Century Gothic" w:hAnsi="Century Gothic"/>
                                <w:b/>
                                <w:color w:val="C00000"/>
                              </w:rPr>
                              <w:t>nearly 80</w:t>
                            </w:r>
                            <w:r w:rsidRPr="00877F50">
                              <w:rPr>
                                <w:rFonts w:ascii="Century Gothic" w:hAnsi="Century Gothic"/>
                                <w:b/>
                                <w:color w:val="C00000"/>
                              </w:rPr>
                              <w:t xml:space="preserve"> million Americans with hypertension</w:t>
                            </w:r>
                            <w:r w:rsidR="00342E8A" w:rsidRPr="00877F50">
                              <w:rPr>
                                <w:rFonts w:ascii="Century Gothic" w:hAnsi="Century Gothic"/>
                                <w:b/>
                                <w:color w:val="C00000"/>
                              </w:rPr>
                              <w:t>.</w:t>
                            </w:r>
                          </w:p>
                          <w:p w:rsidR="00F00022" w:rsidRPr="00877F50" w:rsidRDefault="00F00022" w:rsidP="00ED70F1">
                            <w:pPr>
                              <w:pStyle w:val="ListParagraph"/>
                              <w:numPr>
                                <w:ilvl w:val="0"/>
                                <w:numId w:val="2"/>
                              </w:numPr>
                              <w:spacing w:after="240" w:line="240" w:lineRule="auto"/>
                              <w:ind w:left="360"/>
                              <w:rPr>
                                <w:rFonts w:ascii="Century Gothic" w:hAnsi="Century Gothic"/>
                              </w:rPr>
                            </w:pPr>
                            <w:r w:rsidRPr="00877F50">
                              <w:rPr>
                                <w:rFonts w:ascii="Century Gothic" w:hAnsi="Century Gothic"/>
                              </w:rPr>
                              <w:t>Of the patients that are aware and are being treat</w:t>
                            </w:r>
                            <w:r w:rsidR="00342E8A" w:rsidRPr="00877F50">
                              <w:rPr>
                                <w:rFonts w:ascii="Century Gothic" w:hAnsi="Century Gothic"/>
                              </w:rPr>
                              <w:t>ed, almost half are not at goal.</w:t>
                            </w:r>
                          </w:p>
                          <w:p w:rsidR="001D6E27" w:rsidRPr="00877F50" w:rsidRDefault="001D6E27" w:rsidP="00ED70F1">
                            <w:pPr>
                              <w:pStyle w:val="ListParagraph"/>
                              <w:numPr>
                                <w:ilvl w:val="0"/>
                                <w:numId w:val="2"/>
                              </w:numPr>
                              <w:spacing w:after="240" w:line="240" w:lineRule="auto"/>
                              <w:ind w:left="360"/>
                              <w:rPr>
                                <w:rFonts w:ascii="Century Gothic" w:hAnsi="Century Gothic"/>
                              </w:rPr>
                            </w:pPr>
                            <w:r w:rsidRPr="00877F50">
                              <w:rPr>
                                <w:rFonts w:ascii="Century Gothic" w:hAnsi="Century Gothic"/>
                              </w:rPr>
                              <w:t xml:space="preserve">High blood pressure, or hypertension, is an independent risk factor for heart disease and stroke, but even a 5 mmHg decrease in blood pressure can reduce mortality due to heart disease and stroke by 14% and 9% respectively (INTERSALT, </w:t>
                            </w:r>
                            <w:r w:rsidRPr="00877F50">
                              <w:rPr>
                                <w:rFonts w:ascii="Century Gothic" w:hAnsi="Century Gothic"/>
                                <w:i/>
                              </w:rPr>
                              <w:t>Hypertension</w:t>
                            </w:r>
                            <w:proofErr w:type="gramStart"/>
                            <w:r w:rsidR="00342E8A" w:rsidRPr="00877F50">
                              <w:rPr>
                                <w:rFonts w:ascii="Century Gothic" w:hAnsi="Century Gothic"/>
                              </w:rPr>
                              <w:t>,1991</w:t>
                            </w:r>
                            <w:proofErr w:type="gramEnd"/>
                            <w:r w:rsidR="00342E8A" w:rsidRPr="00877F50">
                              <w:rPr>
                                <w:rFonts w:ascii="Century Gothic" w:hAnsi="Century Gothic"/>
                              </w:rPr>
                              <w:t>).</w:t>
                            </w:r>
                          </w:p>
                          <w:p w:rsidR="005650DD" w:rsidRPr="00877F50" w:rsidRDefault="005650DD" w:rsidP="005650DD">
                            <w:pPr>
                              <w:pStyle w:val="ListParagraph"/>
                              <w:spacing w:after="0" w:line="240" w:lineRule="auto"/>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83A9" id="_x0000_t202" coordsize="21600,21600" o:spt="202" path="m,l,21600r21600,l21600,xe">
                <v:stroke joinstyle="miter"/>
                <v:path gradientshapeok="t" o:connecttype="rect"/>
              </v:shapetype>
              <v:shape id="Text Box 2" o:spid="_x0000_s1026" type="#_x0000_t202" style="position:absolute;margin-left:-8.4pt;margin-top:-5.4pt;width:320pt;height:1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2hHwIAABwEAAAOAAAAZHJzL2Uyb0RvYy54bWysU1Fv2yAQfp+0/4B4X+xYSZtacaouXaZJ&#10;XTep3Q/AGNtowDEgsbNfvwOnadS9TeMB3XHHx3ffHevbUStyEM5LMBWdz3JKhOHQSNNV9Mfz7sOK&#10;Eh+YaZgCIyp6FJ7ebt6/Ww+2FAX0oBrhCIIYXw62on0Itswyz3uhmZ+BFQaDLTjNArquyxrHBkTX&#10;Kivy/CobwDXWARfe4+n9FKSbhN+2godvbetFIKqiyC2k3aW9jnu2WbOyc8z2kp9osH9goZk0+OgZ&#10;6p4FRvZO/gWlJXfgoQ0zDjqDtpVcpBqwmnn+ppqnnlmRakFxvD3L5P8fLH88fHdENhUtKDFMY4ue&#10;xRjIRxhJEdUZrC8x6cliWhjxGLucKvX2AfhPTwxse2Y6ceccDL1gDbKbx5vZxdUJx0eQevgKDT7D&#10;9gES0Ng6HaVDMQiiY5eO585EKhwPF/nVIs8xxDFW5Kvr1Sr1LmPly3XrfPgsQJNoVNRh6xM8Ozz4&#10;EOmw8iUlvuZByWYnlUqO6+qtcuTAcEx2aaUK3qQpQ4aK3iyLZUI2EO+nCdIy4BgrqSu6Qp7INB1H&#10;OT6ZJtmBSTXZyESZkz5RkkmcMNYjJkbRamiOqJSDaVzxe6HRg/tNyYCjWlH/a8+coER9Maj2zXyx&#10;iLOdnMXyukDHXUbqywgzHKEqGiiZzG1I/yHqYOAOu9LKpNcrkxNXHMEk4+m7xBm/9FPW66fe/AEA&#10;AP//AwBQSwMEFAAGAAgAAAAhAIv7Y2bfAAAACwEAAA8AAABkcnMvZG93bnJldi54bWxMj8FOwzAQ&#10;RO9I/IO1SFxQayeFtIQ4FSCBuLb0AzbxNomI11HsNunf457gNqsZzbwttrPtxZlG3znWkCwVCOLa&#10;mY4bDYfvj8UGhA/IBnvHpOFCHrbl7U2BuXET7+i8D42IJexz1NCGMORS+roli37pBuLoHd1oMcRz&#10;bKQZcYrltpepUpm02HFcaHGg95bqn/3Jajh+TQ9Pz1P1GQ7r3WP2ht26chet7+/m1xcQgebwF4Yr&#10;fkSHMjJV7sTGi17DIskiergKFUVMZOkqBVFpWCUbBbIs5P8fyl8AAAD//wMAUEsBAi0AFAAGAAgA&#10;AAAhALaDOJL+AAAA4QEAABMAAAAAAAAAAAAAAAAAAAAAAFtDb250ZW50X1R5cGVzXS54bWxQSwEC&#10;LQAUAAYACAAAACEAOP0h/9YAAACUAQAACwAAAAAAAAAAAAAAAAAvAQAAX3JlbHMvLnJlbHNQSwEC&#10;LQAUAAYACAAAACEABNZtoR8CAAAcBAAADgAAAAAAAAAAAAAAAAAuAgAAZHJzL2Uyb0RvYy54bWxQ&#10;SwECLQAUAAYACAAAACEAi/tjZt8AAAALAQAADwAAAAAAAAAAAAAAAAB5BAAAZHJzL2Rvd25yZXYu&#10;eG1sUEsFBgAAAAAEAAQA8wAAAIUFAAAAAA==&#10;" stroked="f">
                <v:textbox>
                  <w:txbxContent>
                    <w:p w:rsidR="002C2BCF" w:rsidRDefault="002C2BCF" w:rsidP="00ED70F1">
                      <w:pPr>
                        <w:spacing w:after="240" w:line="240" w:lineRule="auto"/>
                        <w:rPr>
                          <w:rFonts w:ascii="Century Gothic" w:hAnsi="Century Gothic"/>
                          <w:b/>
                          <w:color w:val="C00000"/>
                        </w:rPr>
                      </w:pPr>
                    </w:p>
                    <w:p w:rsidR="005650DD" w:rsidRPr="00877F50" w:rsidRDefault="00F00022" w:rsidP="00ED70F1">
                      <w:pPr>
                        <w:spacing w:after="240" w:line="240" w:lineRule="auto"/>
                        <w:rPr>
                          <w:rFonts w:ascii="Century Gothic" w:hAnsi="Century Gothic"/>
                          <w:b/>
                          <w:color w:val="C00000"/>
                        </w:rPr>
                      </w:pPr>
                      <w:r w:rsidRPr="00877F50">
                        <w:rPr>
                          <w:rFonts w:ascii="Century Gothic" w:hAnsi="Century Gothic"/>
                          <w:b/>
                          <w:color w:val="C00000"/>
                        </w:rPr>
                        <w:t xml:space="preserve">There are </w:t>
                      </w:r>
                      <w:r w:rsidR="00DE044E" w:rsidRPr="00877F50">
                        <w:rPr>
                          <w:rFonts w:ascii="Century Gothic" w:hAnsi="Century Gothic"/>
                          <w:b/>
                          <w:color w:val="C00000"/>
                        </w:rPr>
                        <w:t>nearly 80</w:t>
                      </w:r>
                      <w:r w:rsidRPr="00877F50">
                        <w:rPr>
                          <w:rFonts w:ascii="Century Gothic" w:hAnsi="Century Gothic"/>
                          <w:b/>
                          <w:color w:val="C00000"/>
                        </w:rPr>
                        <w:t xml:space="preserve"> million Americans with hypertension</w:t>
                      </w:r>
                      <w:r w:rsidR="00342E8A" w:rsidRPr="00877F50">
                        <w:rPr>
                          <w:rFonts w:ascii="Century Gothic" w:hAnsi="Century Gothic"/>
                          <w:b/>
                          <w:color w:val="C00000"/>
                        </w:rPr>
                        <w:t>.</w:t>
                      </w:r>
                    </w:p>
                    <w:p w:rsidR="00F00022" w:rsidRPr="00877F50" w:rsidRDefault="00F00022" w:rsidP="00ED70F1">
                      <w:pPr>
                        <w:pStyle w:val="ListParagraph"/>
                        <w:numPr>
                          <w:ilvl w:val="0"/>
                          <w:numId w:val="2"/>
                        </w:numPr>
                        <w:spacing w:after="240" w:line="240" w:lineRule="auto"/>
                        <w:ind w:left="360"/>
                        <w:rPr>
                          <w:rFonts w:ascii="Century Gothic" w:hAnsi="Century Gothic"/>
                        </w:rPr>
                      </w:pPr>
                      <w:r w:rsidRPr="00877F50">
                        <w:rPr>
                          <w:rFonts w:ascii="Century Gothic" w:hAnsi="Century Gothic"/>
                        </w:rPr>
                        <w:t>Of the patients that are aware and are being treat</w:t>
                      </w:r>
                      <w:r w:rsidR="00342E8A" w:rsidRPr="00877F50">
                        <w:rPr>
                          <w:rFonts w:ascii="Century Gothic" w:hAnsi="Century Gothic"/>
                        </w:rPr>
                        <w:t>ed, almost half are not at goal.</w:t>
                      </w:r>
                    </w:p>
                    <w:p w:rsidR="001D6E27" w:rsidRPr="00877F50" w:rsidRDefault="001D6E27" w:rsidP="00ED70F1">
                      <w:pPr>
                        <w:pStyle w:val="ListParagraph"/>
                        <w:numPr>
                          <w:ilvl w:val="0"/>
                          <w:numId w:val="2"/>
                        </w:numPr>
                        <w:spacing w:after="240" w:line="240" w:lineRule="auto"/>
                        <w:ind w:left="360"/>
                        <w:rPr>
                          <w:rFonts w:ascii="Century Gothic" w:hAnsi="Century Gothic"/>
                        </w:rPr>
                      </w:pPr>
                      <w:r w:rsidRPr="00877F50">
                        <w:rPr>
                          <w:rFonts w:ascii="Century Gothic" w:hAnsi="Century Gothic"/>
                        </w:rPr>
                        <w:t xml:space="preserve">High blood pressure, or hypertension, is an independent risk factor for heart disease and stroke, but even a 5 mmHg decrease in blood pressure can reduce mortality due to heart disease and stroke by 14% and 9% respectively (INTERSALT, </w:t>
                      </w:r>
                      <w:r w:rsidRPr="00877F50">
                        <w:rPr>
                          <w:rFonts w:ascii="Century Gothic" w:hAnsi="Century Gothic"/>
                          <w:i/>
                        </w:rPr>
                        <w:t>Hypertension</w:t>
                      </w:r>
                      <w:proofErr w:type="gramStart"/>
                      <w:r w:rsidR="00342E8A" w:rsidRPr="00877F50">
                        <w:rPr>
                          <w:rFonts w:ascii="Century Gothic" w:hAnsi="Century Gothic"/>
                        </w:rPr>
                        <w:t>,1991</w:t>
                      </w:r>
                      <w:proofErr w:type="gramEnd"/>
                      <w:r w:rsidR="00342E8A" w:rsidRPr="00877F50">
                        <w:rPr>
                          <w:rFonts w:ascii="Century Gothic" w:hAnsi="Century Gothic"/>
                        </w:rPr>
                        <w:t>).</w:t>
                      </w:r>
                    </w:p>
                    <w:p w:rsidR="005650DD" w:rsidRPr="00877F50" w:rsidRDefault="005650DD" w:rsidP="005650DD">
                      <w:pPr>
                        <w:pStyle w:val="ListParagraph"/>
                        <w:spacing w:after="0" w:line="240" w:lineRule="auto"/>
                        <w:rPr>
                          <w:rFonts w:ascii="Century Gothic" w:hAnsi="Century Gothic"/>
                        </w:rPr>
                      </w:pPr>
                    </w:p>
                  </w:txbxContent>
                </v:textbox>
              </v:shape>
            </w:pict>
          </mc:Fallback>
        </mc:AlternateContent>
      </w:r>
      <w:r w:rsidR="00315814">
        <w:rPr>
          <w:noProof/>
        </w:rPr>
        <mc:AlternateContent>
          <mc:Choice Requires="wps">
            <w:drawing>
              <wp:anchor distT="0" distB="0" distL="114300" distR="114300" simplePos="0" relativeHeight="251656192" behindDoc="0" locked="0" layoutInCell="1" allowOverlap="1" wp14:anchorId="3C7283AB" wp14:editId="3C7283AC">
                <wp:simplePos x="0" y="0"/>
                <wp:positionH relativeFrom="column">
                  <wp:posOffset>-219075</wp:posOffset>
                </wp:positionH>
                <wp:positionV relativeFrom="paragraph">
                  <wp:posOffset>3619500</wp:posOffset>
                </wp:positionV>
                <wp:extent cx="3133725" cy="481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819650"/>
                        </a:xfrm>
                        <a:prstGeom prst="rect">
                          <a:avLst/>
                        </a:prstGeom>
                        <a:solidFill>
                          <a:schemeClr val="bg1"/>
                        </a:solidFill>
                        <a:ln w="9525">
                          <a:noFill/>
                          <a:miter lim="800000"/>
                          <a:headEnd/>
                          <a:tailEnd/>
                        </a:ln>
                      </wps:spPr>
                      <wps:txbx>
                        <w:txbxContent>
                          <w:p w:rsidR="00923794" w:rsidRDefault="00AC250F" w:rsidP="00AC250F">
                            <w:pPr>
                              <w:spacing w:after="0" w:line="240" w:lineRule="auto"/>
                              <w:ind w:left="360"/>
                              <w:rPr>
                                <w:sz w:val="24"/>
                                <w:szCs w:val="24"/>
                              </w:rPr>
                            </w:pPr>
                            <w:r w:rsidRPr="00AC250F">
                              <w:rPr>
                                <w:sz w:val="24"/>
                                <w:szCs w:val="24"/>
                              </w:rPr>
                              <w:t>The purpose of this program is</w:t>
                            </w:r>
                            <w:r w:rsidR="003B19E9">
                              <w:rPr>
                                <w:sz w:val="24"/>
                                <w:szCs w:val="24"/>
                              </w:rPr>
                              <w:t xml:space="preserve"> to</w:t>
                            </w:r>
                            <w:r w:rsidRPr="00AC250F">
                              <w:rPr>
                                <w:sz w:val="24"/>
                                <w:szCs w:val="24"/>
                              </w:rPr>
                              <w:t xml:space="preserve"> </w:t>
                            </w:r>
                            <w:r>
                              <w:rPr>
                                <w:sz w:val="24"/>
                                <w:szCs w:val="24"/>
                              </w:rPr>
                              <w:t xml:space="preserve">eliminate high blood pressure as </w:t>
                            </w:r>
                            <w:r w:rsidR="002C2BCF">
                              <w:rPr>
                                <w:sz w:val="24"/>
                                <w:szCs w:val="24"/>
                              </w:rPr>
                              <w:t>a health disparity among minority populations</w:t>
                            </w:r>
                            <w:r>
                              <w:rPr>
                                <w:sz w:val="24"/>
                                <w:szCs w:val="24"/>
                              </w:rPr>
                              <w:t xml:space="preserve"> and help achieve the goal of improving cardiovascular health by 20%, while reducing cardiovascular mortality by 20% by 2020 (AHA 2020 Impact Goal).</w:t>
                            </w:r>
                          </w:p>
                          <w:p w:rsidR="006F1DED" w:rsidRPr="00DE044E" w:rsidRDefault="006F1DED" w:rsidP="00AC250F">
                            <w:pPr>
                              <w:spacing w:after="0" w:line="240" w:lineRule="auto"/>
                              <w:ind w:left="360"/>
                              <w:rPr>
                                <w:sz w:val="16"/>
                                <w:szCs w:val="16"/>
                              </w:rPr>
                            </w:pPr>
                          </w:p>
                          <w:p w:rsidR="006F1DED" w:rsidRPr="00AC250F" w:rsidRDefault="003B19E9" w:rsidP="00AC250F">
                            <w:pPr>
                              <w:spacing w:after="0" w:line="240" w:lineRule="auto"/>
                              <w:ind w:left="360"/>
                              <w:rPr>
                                <w:sz w:val="24"/>
                                <w:szCs w:val="24"/>
                              </w:rPr>
                            </w:pPr>
                            <w:r>
                              <w:rPr>
                                <w:sz w:val="24"/>
                                <w:szCs w:val="24"/>
                              </w:rPr>
                              <w:t>The AHA/ASA launched</w:t>
                            </w:r>
                            <w:r w:rsidR="006F1DED">
                              <w:rPr>
                                <w:sz w:val="24"/>
                                <w:szCs w:val="24"/>
                              </w:rPr>
                              <w:t xml:space="preserve"> th</w:t>
                            </w:r>
                            <w:r w:rsidR="002F747D">
                              <w:rPr>
                                <w:sz w:val="24"/>
                                <w:szCs w:val="24"/>
                              </w:rPr>
                              <w:t>e first phase of T</w:t>
                            </w:r>
                            <w:r w:rsidR="00E16D3D">
                              <w:rPr>
                                <w:sz w:val="24"/>
                                <w:szCs w:val="24"/>
                              </w:rPr>
                              <w:t>he High Blood Pressure</w:t>
                            </w:r>
                            <w:r w:rsidR="006F1DED">
                              <w:rPr>
                                <w:sz w:val="24"/>
                                <w:szCs w:val="24"/>
                              </w:rPr>
                              <w:t xml:space="preserve"> program in January 2013, with a focus on top market</w:t>
                            </w:r>
                            <w:r w:rsidR="004A4B33">
                              <w:rPr>
                                <w:sz w:val="24"/>
                                <w:szCs w:val="24"/>
                              </w:rPr>
                              <w:t>s</w:t>
                            </w:r>
                            <w:r w:rsidR="002C139B">
                              <w:rPr>
                                <w:sz w:val="24"/>
                                <w:szCs w:val="24"/>
                              </w:rPr>
                              <w:t xml:space="preserve"> nati</w:t>
                            </w:r>
                            <w:r>
                              <w:rPr>
                                <w:sz w:val="24"/>
                                <w:szCs w:val="24"/>
                              </w:rPr>
                              <w:t>onwide. The first phase included</w:t>
                            </w:r>
                            <w:r w:rsidR="002C139B">
                              <w:rPr>
                                <w:sz w:val="24"/>
                                <w:szCs w:val="24"/>
                              </w:rPr>
                              <w:t xml:space="preserve"> 18 markets selected based on hypertension prevalence and population size </w:t>
                            </w:r>
                            <w:proofErr w:type="gramStart"/>
                            <w:r w:rsidR="002C139B">
                              <w:rPr>
                                <w:sz w:val="24"/>
                                <w:szCs w:val="24"/>
                              </w:rPr>
                              <w:t xml:space="preserve">of </w:t>
                            </w:r>
                            <w:r w:rsidR="002C2BCF">
                              <w:rPr>
                                <w:sz w:val="24"/>
                                <w:szCs w:val="24"/>
                              </w:rPr>
                              <w:t xml:space="preserve"> people</w:t>
                            </w:r>
                            <w:proofErr w:type="gramEnd"/>
                            <w:r w:rsidR="002C2BCF">
                              <w:rPr>
                                <w:sz w:val="24"/>
                                <w:szCs w:val="24"/>
                              </w:rPr>
                              <w:t xml:space="preserve">  of minority populations</w:t>
                            </w:r>
                            <w:r w:rsidR="002F747D">
                              <w:rPr>
                                <w:sz w:val="24"/>
                                <w:szCs w:val="24"/>
                              </w:rPr>
                              <w:t>.</w:t>
                            </w:r>
                            <w:r>
                              <w:rPr>
                                <w:sz w:val="24"/>
                                <w:szCs w:val="24"/>
                              </w:rPr>
                              <w:t xml:space="preserve">  The nex</w:t>
                            </w:r>
                            <w:r w:rsidR="006F154B">
                              <w:rPr>
                                <w:sz w:val="24"/>
                                <w:szCs w:val="24"/>
                              </w:rPr>
                              <w:t>t phase, Heart360</w:t>
                            </w:r>
                            <w:r>
                              <w:rPr>
                                <w:sz w:val="24"/>
                                <w:szCs w:val="24"/>
                              </w:rPr>
                              <w:t xml:space="preserve"> </w:t>
                            </w:r>
                            <w:r w:rsidR="00750CDE">
                              <w:rPr>
                                <w:sz w:val="24"/>
                                <w:szCs w:val="24"/>
                              </w:rPr>
                              <w:t>launches in July 2013.</w:t>
                            </w:r>
                          </w:p>
                          <w:p w:rsidR="00ED70F1" w:rsidRPr="00191337" w:rsidRDefault="00750CDE" w:rsidP="000A3BBE">
                            <w:pPr>
                              <w:pStyle w:val="Header"/>
                              <w:tabs>
                                <w:tab w:val="left" w:pos="2970"/>
                              </w:tabs>
                              <w:rPr>
                                <w:color w:val="C00000"/>
                                <w:sz w:val="24"/>
                                <w:szCs w:val="24"/>
                              </w:rPr>
                            </w:pPr>
                            <w:r>
                              <w:rPr>
                                <w:b/>
                                <w:color w:val="C00000"/>
                                <w:sz w:val="24"/>
                                <w:szCs w:val="24"/>
                              </w:rPr>
                              <w:t xml:space="preserve"> </w:t>
                            </w:r>
                            <w:r w:rsidR="006F154B">
                              <w:rPr>
                                <w:b/>
                                <w:color w:val="C00000"/>
                                <w:sz w:val="24"/>
                                <w:szCs w:val="24"/>
                              </w:rPr>
                              <w:t xml:space="preserve"> Heart360 </w:t>
                            </w:r>
                            <w:r>
                              <w:rPr>
                                <w:b/>
                                <w:color w:val="C00000"/>
                                <w:sz w:val="24"/>
                                <w:szCs w:val="24"/>
                              </w:rPr>
                              <w:t>Program</w:t>
                            </w:r>
                            <w:r w:rsidR="000A3BBE" w:rsidRPr="000A3BBE">
                              <w:rPr>
                                <w:b/>
                                <w:color w:val="C00000"/>
                                <w:sz w:val="24"/>
                                <w:szCs w:val="24"/>
                                <w:vertAlign w:val="superscript"/>
                              </w:rPr>
                              <w:t xml:space="preserve"> </w:t>
                            </w:r>
                            <w:r w:rsidR="00A670C3" w:rsidRPr="00191337">
                              <w:rPr>
                                <w:color w:val="C00000"/>
                                <w:sz w:val="24"/>
                                <w:szCs w:val="24"/>
                              </w:rPr>
                              <w:t>is</w:t>
                            </w:r>
                            <w:r w:rsidR="005650DD" w:rsidRPr="00191337">
                              <w:rPr>
                                <w:color w:val="C00000"/>
                                <w:sz w:val="24"/>
                                <w:szCs w:val="24"/>
                              </w:rPr>
                              <w:t xml:space="preserve"> </w:t>
                            </w:r>
                          </w:p>
                          <w:p w:rsidR="00ED70F1" w:rsidRPr="00804D0F" w:rsidRDefault="00A670C3" w:rsidP="00ED70F1">
                            <w:pPr>
                              <w:pStyle w:val="ListParagraph"/>
                              <w:numPr>
                                <w:ilvl w:val="0"/>
                                <w:numId w:val="3"/>
                              </w:numPr>
                              <w:spacing w:after="0" w:line="240" w:lineRule="auto"/>
                              <w:rPr>
                                <w:sz w:val="24"/>
                                <w:szCs w:val="24"/>
                              </w:rPr>
                            </w:pPr>
                            <w:r w:rsidRPr="00804D0F">
                              <w:rPr>
                                <w:sz w:val="24"/>
                                <w:szCs w:val="24"/>
                              </w:rPr>
                              <w:t>An</w:t>
                            </w:r>
                            <w:r w:rsidR="005650DD" w:rsidRPr="00804D0F">
                              <w:rPr>
                                <w:sz w:val="24"/>
                                <w:szCs w:val="24"/>
                              </w:rPr>
                              <w:t xml:space="preserve"> </w:t>
                            </w:r>
                            <w:r w:rsidR="005650DD" w:rsidRPr="00804D0F">
                              <w:rPr>
                                <w:b/>
                                <w:sz w:val="24"/>
                                <w:szCs w:val="24"/>
                              </w:rPr>
                              <w:t>evidence</w:t>
                            </w:r>
                            <w:r w:rsidR="00765607">
                              <w:rPr>
                                <w:b/>
                                <w:sz w:val="24"/>
                                <w:szCs w:val="24"/>
                              </w:rPr>
                              <w:t>-</w:t>
                            </w:r>
                            <w:r w:rsidR="005650DD" w:rsidRPr="00804D0F">
                              <w:rPr>
                                <w:b/>
                                <w:sz w:val="24"/>
                                <w:szCs w:val="24"/>
                              </w:rPr>
                              <w:t xml:space="preserve">based </w:t>
                            </w:r>
                            <w:r w:rsidR="00804D0F">
                              <w:rPr>
                                <w:sz w:val="24"/>
                                <w:szCs w:val="24"/>
                              </w:rPr>
                              <w:t>program, based</w:t>
                            </w:r>
                            <w:r w:rsidR="004A4B33">
                              <w:rPr>
                                <w:sz w:val="24"/>
                                <w:szCs w:val="24"/>
                              </w:rPr>
                              <w:t xml:space="preserve"> on the success of the Check It, </w:t>
                            </w:r>
                            <w:r w:rsidR="00342E8A">
                              <w:rPr>
                                <w:sz w:val="24"/>
                                <w:szCs w:val="24"/>
                              </w:rPr>
                              <w:t>Change It program,</w:t>
                            </w:r>
                            <w:r w:rsidR="00804D0F">
                              <w:rPr>
                                <w:sz w:val="24"/>
                                <w:szCs w:val="24"/>
                              </w:rPr>
                              <w:t xml:space="preserve"> </w:t>
                            </w:r>
                          </w:p>
                          <w:p w:rsidR="00ED70F1" w:rsidRPr="00804D0F" w:rsidRDefault="00A670C3" w:rsidP="00ED70F1">
                            <w:pPr>
                              <w:pStyle w:val="ListParagraph"/>
                              <w:numPr>
                                <w:ilvl w:val="0"/>
                                <w:numId w:val="3"/>
                              </w:numPr>
                              <w:spacing w:after="0" w:line="240" w:lineRule="auto"/>
                              <w:rPr>
                                <w:sz w:val="24"/>
                                <w:szCs w:val="24"/>
                              </w:rPr>
                            </w:pPr>
                            <w:r>
                              <w:rPr>
                                <w:sz w:val="24"/>
                                <w:szCs w:val="24"/>
                              </w:rPr>
                              <w:t>D</w:t>
                            </w:r>
                            <w:r w:rsidR="005650DD" w:rsidRPr="00804D0F">
                              <w:rPr>
                                <w:sz w:val="24"/>
                                <w:szCs w:val="24"/>
                              </w:rPr>
                              <w:t xml:space="preserve">esigned to establish </w:t>
                            </w:r>
                            <w:r w:rsidR="005650DD" w:rsidRPr="00804D0F">
                              <w:rPr>
                                <w:b/>
                                <w:sz w:val="24"/>
                                <w:szCs w:val="24"/>
                              </w:rPr>
                              <w:t>community partnerships</w:t>
                            </w:r>
                            <w:r w:rsidR="00A94A42">
                              <w:rPr>
                                <w:b/>
                                <w:sz w:val="24"/>
                                <w:szCs w:val="24"/>
                              </w:rPr>
                              <w:t xml:space="preserve"> and meaningful volunteer roles</w:t>
                            </w:r>
                            <w:r>
                              <w:rPr>
                                <w:sz w:val="24"/>
                                <w:szCs w:val="24"/>
                              </w:rPr>
                              <w:t>, and is</w:t>
                            </w:r>
                          </w:p>
                          <w:p w:rsidR="00ED70F1" w:rsidRPr="00E1392B" w:rsidRDefault="00ED70F1" w:rsidP="00315814">
                            <w:pPr>
                              <w:pStyle w:val="ListParagraph"/>
                              <w:numPr>
                                <w:ilvl w:val="0"/>
                                <w:numId w:val="3"/>
                              </w:numPr>
                              <w:spacing w:after="0" w:line="240" w:lineRule="auto"/>
                            </w:pPr>
                            <w:r w:rsidRPr="00315814">
                              <w:rPr>
                                <w:sz w:val="24"/>
                                <w:szCs w:val="24"/>
                              </w:rPr>
                              <w:t>Focus</w:t>
                            </w:r>
                            <w:r w:rsidR="00652C17" w:rsidRPr="00315814">
                              <w:rPr>
                                <w:sz w:val="24"/>
                                <w:szCs w:val="24"/>
                              </w:rPr>
                              <w:t>ed</w:t>
                            </w:r>
                            <w:r w:rsidR="005650DD" w:rsidRPr="00315814">
                              <w:rPr>
                                <w:sz w:val="24"/>
                                <w:szCs w:val="24"/>
                              </w:rPr>
                              <w:t xml:space="preserve"> on </w:t>
                            </w:r>
                            <w:r w:rsidR="005650DD" w:rsidRPr="00315814">
                              <w:rPr>
                                <w:b/>
                                <w:sz w:val="24"/>
                                <w:szCs w:val="24"/>
                              </w:rPr>
                              <w:t>innovation</w:t>
                            </w:r>
                            <w:r w:rsidR="005650DD" w:rsidRPr="00315814">
                              <w:rPr>
                                <w:sz w:val="24"/>
                                <w:szCs w:val="24"/>
                              </w:rPr>
                              <w:t xml:space="preserve"> and </w:t>
                            </w:r>
                            <w:r w:rsidR="005650DD" w:rsidRPr="00315814">
                              <w:rPr>
                                <w:b/>
                                <w:sz w:val="24"/>
                                <w:szCs w:val="24"/>
                              </w:rPr>
                              <w:t>sustainability</w:t>
                            </w:r>
                            <w:r w:rsidR="005650DD" w:rsidRPr="00315814">
                              <w:rPr>
                                <w:sz w:val="24"/>
                                <w:szCs w:val="24"/>
                              </w:rPr>
                              <w:t>.</w:t>
                            </w:r>
                          </w:p>
                          <w:p w:rsidR="00E1392B" w:rsidRDefault="00E1392B" w:rsidP="00E1392B">
                            <w:pPr>
                              <w:pStyle w:val="ListParagraph"/>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83AB" id="_x0000_s1027" type="#_x0000_t202" style="position:absolute;margin-left:-17.25pt;margin-top:285pt;width:246.7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JAIAACQEAAAOAAAAZHJzL2Uyb0RvYy54bWysU8tu2zAQvBfoPxC815L8SGzBcpA6TVEg&#10;fQBJP4CiKIsoyWVJ2pL79VlSjmOkt6I6CFxydzg7O1zfDFqRg3BegqloMckpEYZDI82uoj+f7j8s&#10;KfGBmYYpMKKiR+Hpzeb9u3VvSzGFDlQjHEEQ48veVrQLwZZZ5nknNPMTsMLgYQtOs4Ch22WNYz2i&#10;a5VN8/wq68E11gEX3uPu3XhINwm/bQUP39vWi0BURZFbSH+X/nX8Z5s1K3eO2U7yEw32Dyw0kwYv&#10;PUPdscDI3sm/oLTkDjy0YcJBZ9C2kovUA3ZT5G+6eeyYFakXFMfbs0z+/8Hyb4cfjsimorP8mhLD&#10;NA7pSQyBfISBTKM+vfUlpj1aTAwDbuOcU6/ePgD/5YmBbcfMTtw6B30nWIP8iliZXZSOOD6C1P1X&#10;aPAatg+QgIbW6SgeykEQHed0PM8mUuG4OStms+vpghKOZ/NlsbpapOllrHwpt86HzwI0iYuKOhx+&#10;gmeHBx8iHVa+pMTbPCjZ3EulUhANJ7bKkQNDq9S7sYE3WcqQvqKrBfKIRQZiebKQlgF9rKSu6DKP&#10;3+isqMYn06SUwKQa10hEmZM8UZFRmzDUQ5pEujpKV0NzRL0cjLbFZ4aLDtwfSnq0bEX97z1zghL1&#10;xaDmq2I+jx5PwXxxPcXAXZ7UlyfMcISqaKBkXG5DehdjY7c4m1Ym1V6ZnCijFZOYp2cTvX4Zp6zX&#10;x715BgAA//8DAFBLAwQUAAYACAAAACEA/dBoht8AAAAMAQAADwAAAGRycy9kb3ducmV2LnhtbEyP&#10;wU7DMBBE70j8g7VI3FqbtqElxKkAiQsX1FJxduIlDo3XUew2ga9nOcFtRvs0O1NsJ9+JMw6xDaTh&#10;Zq5AINXBttRoOLw9zzYgYjJkTRcINXxhhG15eVGY3IaRdnjep0ZwCMXcaHAp9bmUsXboTZyHHolv&#10;H2HwJrEdGmkHM3K47+RCqVvpTUv8wZkenxzWx/3Ja3hvPvGxfRm+1atU43ETdodq7bS+vpoe7kEk&#10;nNIfDL/1uTqU3KkKJ7JRdBpmy1XGqIZsrXgUE6vsjkXF6HLBSpaF/D+i/AEAAP//AwBQSwECLQAU&#10;AAYACAAAACEAtoM4kv4AAADhAQAAEwAAAAAAAAAAAAAAAAAAAAAAW0NvbnRlbnRfVHlwZXNdLnht&#10;bFBLAQItABQABgAIAAAAIQA4/SH/1gAAAJQBAAALAAAAAAAAAAAAAAAAAC8BAABfcmVscy8ucmVs&#10;c1BLAQItABQABgAIAAAAIQDiMUo+JAIAACQEAAAOAAAAAAAAAAAAAAAAAC4CAABkcnMvZTJvRG9j&#10;LnhtbFBLAQItABQABgAIAAAAIQD90GiG3wAAAAwBAAAPAAAAAAAAAAAAAAAAAH4EAABkcnMvZG93&#10;bnJldi54bWxQSwUGAAAAAAQABADzAAAAigUAAAAA&#10;" fillcolor="white [3212]" stroked="f">
                <v:textbox>
                  <w:txbxContent>
                    <w:p w:rsidR="00923794" w:rsidRDefault="00AC250F" w:rsidP="00AC250F">
                      <w:pPr>
                        <w:spacing w:after="0" w:line="240" w:lineRule="auto"/>
                        <w:ind w:left="360"/>
                        <w:rPr>
                          <w:sz w:val="24"/>
                          <w:szCs w:val="24"/>
                        </w:rPr>
                      </w:pPr>
                      <w:r w:rsidRPr="00AC250F">
                        <w:rPr>
                          <w:sz w:val="24"/>
                          <w:szCs w:val="24"/>
                        </w:rPr>
                        <w:t>The purpose of this program is</w:t>
                      </w:r>
                      <w:r w:rsidR="003B19E9">
                        <w:rPr>
                          <w:sz w:val="24"/>
                          <w:szCs w:val="24"/>
                        </w:rPr>
                        <w:t xml:space="preserve"> to</w:t>
                      </w:r>
                      <w:r w:rsidRPr="00AC250F">
                        <w:rPr>
                          <w:sz w:val="24"/>
                          <w:szCs w:val="24"/>
                        </w:rPr>
                        <w:t xml:space="preserve"> </w:t>
                      </w:r>
                      <w:r>
                        <w:rPr>
                          <w:sz w:val="24"/>
                          <w:szCs w:val="24"/>
                        </w:rPr>
                        <w:t xml:space="preserve">eliminate high blood pressure as </w:t>
                      </w:r>
                      <w:r w:rsidR="002C2BCF">
                        <w:rPr>
                          <w:sz w:val="24"/>
                          <w:szCs w:val="24"/>
                        </w:rPr>
                        <w:t>a health disparity among minority populations</w:t>
                      </w:r>
                      <w:r>
                        <w:rPr>
                          <w:sz w:val="24"/>
                          <w:szCs w:val="24"/>
                        </w:rPr>
                        <w:t xml:space="preserve"> and help achieve the goal of improving cardiovascular health by 20%, while reducing cardiovascular mortality by 20% by 2020 (AHA 2020 Impact Goal).</w:t>
                      </w:r>
                    </w:p>
                    <w:p w:rsidR="006F1DED" w:rsidRPr="00DE044E" w:rsidRDefault="006F1DED" w:rsidP="00AC250F">
                      <w:pPr>
                        <w:spacing w:after="0" w:line="240" w:lineRule="auto"/>
                        <w:ind w:left="360"/>
                        <w:rPr>
                          <w:sz w:val="16"/>
                          <w:szCs w:val="16"/>
                        </w:rPr>
                      </w:pPr>
                    </w:p>
                    <w:p w:rsidR="006F1DED" w:rsidRPr="00AC250F" w:rsidRDefault="003B19E9" w:rsidP="00AC250F">
                      <w:pPr>
                        <w:spacing w:after="0" w:line="240" w:lineRule="auto"/>
                        <w:ind w:left="360"/>
                        <w:rPr>
                          <w:sz w:val="24"/>
                          <w:szCs w:val="24"/>
                        </w:rPr>
                      </w:pPr>
                      <w:r>
                        <w:rPr>
                          <w:sz w:val="24"/>
                          <w:szCs w:val="24"/>
                        </w:rPr>
                        <w:t>The AHA/ASA launched</w:t>
                      </w:r>
                      <w:r w:rsidR="006F1DED">
                        <w:rPr>
                          <w:sz w:val="24"/>
                          <w:szCs w:val="24"/>
                        </w:rPr>
                        <w:t xml:space="preserve"> th</w:t>
                      </w:r>
                      <w:r w:rsidR="002F747D">
                        <w:rPr>
                          <w:sz w:val="24"/>
                          <w:szCs w:val="24"/>
                        </w:rPr>
                        <w:t>e first phase of T</w:t>
                      </w:r>
                      <w:r w:rsidR="00E16D3D">
                        <w:rPr>
                          <w:sz w:val="24"/>
                          <w:szCs w:val="24"/>
                        </w:rPr>
                        <w:t>he High Blood Pressure</w:t>
                      </w:r>
                      <w:r w:rsidR="006F1DED">
                        <w:rPr>
                          <w:sz w:val="24"/>
                          <w:szCs w:val="24"/>
                        </w:rPr>
                        <w:t xml:space="preserve"> program in January 2013, with a focus on top market</w:t>
                      </w:r>
                      <w:r w:rsidR="004A4B33">
                        <w:rPr>
                          <w:sz w:val="24"/>
                          <w:szCs w:val="24"/>
                        </w:rPr>
                        <w:t>s</w:t>
                      </w:r>
                      <w:r w:rsidR="002C139B">
                        <w:rPr>
                          <w:sz w:val="24"/>
                          <w:szCs w:val="24"/>
                        </w:rPr>
                        <w:t xml:space="preserve"> nati</w:t>
                      </w:r>
                      <w:r>
                        <w:rPr>
                          <w:sz w:val="24"/>
                          <w:szCs w:val="24"/>
                        </w:rPr>
                        <w:t>onwide. The first phase included</w:t>
                      </w:r>
                      <w:r w:rsidR="002C139B">
                        <w:rPr>
                          <w:sz w:val="24"/>
                          <w:szCs w:val="24"/>
                        </w:rPr>
                        <w:t xml:space="preserve"> 18 markets selected based on hypertension prevalence and population size </w:t>
                      </w:r>
                      <w:proofErr w:type="gramStart"/>
                      <w:r w:rsidR="002C139B">
                        <w:rPr>
                          <w:sz w:val="24"/>
                          <w:szCs w:val="24"/>
                        </w:rPr>
                        <w:t xml:space="preserve">of </w:t>
                      </w:r>
                      <w:r w:rsidR="002C2BCF">
                        <w:rPr>
                          <w:sz w:val="24"/>
                          <w:szCs w:val="24"/>
                        </w:rPr>
                        <w:t xml:space="preserve"> people</w:t>
                      </w:r>
                      <w:proofErr w:type="gramEnd"/>
                      <w:r w:rsidR="002C2BCF">
                        <w:rPr>
                          <w:sz w:val="24"/>
                          <w:szCs w:val="24"/>
                        </w:rPr>
                        <w:t xml:space="preserve">  of minority populations</w:t>
                      </w:r>
                      <w:r w:rsidR="002F747D">
                        <w:rPr>
                          <w:sz w:val="24"/>
                          <w:szCs w:val="24"/>
                        </w:rPr>
                        <w:t>.</w:t>
                      </w:r>
                      <w:r>
                        <w:rPr>
                          <w:sz w:val="24"/>
                          <w:szCs w:val="24"/>
                        </w:rPr>
                        <w:t xml:space="preserve">  The nex</w:t>
                      </w:r>
                      <w:r w:rsidR="006F154B">
                        <w:rPr>
                          <w:sz w:val="24"/>
                          <w:szCs w:val="24"/>
                        </w:rPr>
                        <w:t>t phase, Heart360</w:t>
                      </w:r>
                      <w:r>
                        <w:rPr>
                          <w:sz w:val="24"/>
                          <w:szCs w:val="24"/>
                        </w:rPr>
                        <w:t xml:space="preserve"> </w:t>
                      </w:r>
                      <w:r w:rsidR="00750CDE">
                        <w:rPr>
                          <w:sz w:val="24"/>
                          <w:szCs w:val="24"/>
                        </w:rPr>
                        <w:t>launches in July 2013.</w:t>
                      </w:r>
                    </w:p>
                    <w:p w:rsidR="00ED70F1" w:rsidRPr="00191337" w:rsidRDefault="00750CDE" w:rsidP="000A3BBE">
                      <w:pPr>
                        <w:pStyle w:val="Header"/>
                        <w:tabs>
                          <w:tab w:val="left" w:pos="2970"/>
                        </w:tabs>
                        <w:rPr>
                          <w:color w:val="C00000"/>
                          <w:sz w:val="24"/>
                          <w:szCs w:val="24"/>
                        </w:rPr>
                      </w:pPr>
                      <w:r>
                        <w:rPr>
                          <w:b/>
                          <w:color w:val="C00000"/>
                          <w:sz w:val="24"/>
                          <w:szCs w:val="24"/>
                        </w:rPr>
                        <w:t xml:space="preserve"> </w:t>
                      </w:r>
                      <w:r w:rsidR="006F154B">
                        <w:rPr>
                          <w:b/>
                          <w:color w:val="C00000"/>
                          <w:sz w:val="24"/>
                          <w:szCs w:val="24"/>
                        </w:rPr>
                        <w:t xml:space="preserve"> Heart360 </w:t>
                      </w:r>
                      <w:r>
                        <w:rPr>
                          <w:b/>
                          <w:color w:val="C00000"/>
                          <w:sz w:val="24"/>
                          <w:szCs w:val="24"/>
                        </w:rPr>
                        <w:t>Program</w:t>
                      </w:r>
                      <w:r w:rsidR="000A3BBE" w:rsidRPr="000A3BBE">
                        <w:rPr>
                          <w:b/>
                          <w:color w:val="C00000"/>
                          <w:sz w:val="24"/>
                          <w:szCs w:val="24"/>
                          <w:vertAlign w:val="superscript"/>
                        </w:rPr>
                        <w:t xml:space="preserve"> </w:t>
                      </w:r>
                      <w:r w:rsidR="00A670C3" w:rsidRPr="00191337">
                        <w:rPr>
                          <w:color w:val="C00000"/>
                          <w:sz w:val="24"/>
                          <w:szCs w:val="24"/>
                        </w:rPr>
                        <w:t>is</w:t>
                      </w:r>
                      <w:r w:rsidR="005650DD" w:rsidRPr="00191337">
                        <w:rPr>
                          <w:color w:val="C00000"/>
                          <w:sz w:val="24"/>
                          <w:szCs w:val="24"/>
                        </w:rPr>
                        <w:t xml:space="preserve"> </w:t>
                      </w:r>
                    </w:p>
                    <w:p w:rsidR="00ED70F1" w:rsidRPr="00804D0F" w:rsidRDefault="00A670C3" w:rsidP="00ED70F1">
                      <w:pPr>
                        <w:pStyle w:val="ListParagraph"/>
                        <w:numPr>
                          <w:ilvl w:val="0"/>
                          <w:numId w:val="3"/>
                        </w:numPr>
                        <w:spacing w:after="0" w:line="240" w:lineRule="auto"/>
                        <w:rPr>
                          <w:sz w:val="24"/>
                          <w:szCs w:val="24"/>
                        </w:rPr>
                      </w:pPr>
                      <w:r w:rsidRPr="00804D0F">
                        <w:rPr>
                          <w:sz w:val="24"/>
                          <w:szCs w:val="24"/>
                        </w:rPr>
                        <w:t>An</w:t>
                      </w:r>
                      <w:r w:rsidR="005650DD" w:rsidRPr="00804D0F">
                        <w:rPr>
                          <w:sz w:val="24"/>
                          <w:szCs w:val="24"/>
                        </w:rPr>
                        <w:t xml:space="preserve"> </w:t>
                      </w:r>
                      <w:r w:rsidR="005650DD" w:rsidRPr="00804D0F">
                        <w:rPr>
                          <w:b/>
                          <w:sz w:val="24"/>
                          <w:szCs w:val="24"/>
                        </w:rPr>
                        <w:t>evidence</w:t>
                      </w:r>
                      <w:r w:rsidR="00765607">
                        <w:rPr>
                          <w:b/>
                          <w:sz w:val="24"/>
                          <w:szCs w:val="24"/>
                        </w:rPr>
                        <w:t>-</w:t>
                      </w:r>
                      <w:r w:rsidR="005650DD" w:rsidRPr="00804D0F">
                        <w:rPr>
                          <w:b/>
                          <w:sz w:val="24"/>
                          <w:szCs w:val="24"/>
                        </w:rPr>
                        <w:t xml:space="preserve">based </w:t>
                      </w:r>
                      <w:r w:rsidR="00804D0F">
                        <w:rPr>
                          <w:sz w:val="24"/>
                          <w:szCs w:val="24"/>
                        </w:rPr>
                        <w:t>program, based</w:t>
                      </w:r>
                      <w:r w:rsidR="004A4B33">
                        <w:rPr>
                          <w:sz w:val="24"/>
                          <w:szCs w:val="24"/>
                        </w:rPr>
                        <w:t xml:space="preserve"> on the success of the Check It, </w:t>
                      </w:r>
                      <w:r w:rsidR="00342E8A">
                        <w:rPr>
                          <w:sz w:val="24"/>
                          <w:szCs w:val="24"/>
                        </w:rPr>
                        <w:t>Change It program,</w:t>
                      </w:r>
                      <w:r w:rsidR="00804D0F">
                        <w:rPr>
                          <w:sz w:val="24"/>
                          <w:szCs w:val="24"/>
                        </w:rPr>
                        <w:t xml:space="preserve"> </w:t>
                      </w:r>
                    </w:p>
                    <w:p w:rsidR="00ED70F1" w:rsidRPr="00804D0F" w:rsidRDefault="00A670C3" w:rsidP="00ED70F1">
                      <w:pPr>
                        <w:pStyle w:val="ListParagraph"/>
                        <w:numPr>
                          <w:ilvl w:val="0"/>
                          <w:numId w:val="3"/>
                        </w:numPr>
                        <w:spacing w:after="0" w:line="240" w:lineRule="auto"/>
                        <w:rPr>
                          <w:sz w:val="24"/>
                          <w:szCs w:val="24"/>
                        </w:rPr>
                      </w:pPr>
                      <w:r>
                        <w:rPr>
                          <w:sz w:val="24"/>
                          <w:szCs w:val="24"/>
                        </w:rPr>
                        <w:t>D</w:t>
                      </w:r>
                      <w:r w:rsidR="005650DD" w:rsidRPr="00804D0F">
                        <w:rPr>
                          <w:sz w:val="24"/>
                          <w:szCs w:val="24"/>
                        </w:rPr>
                        <w:t xml:space="preserve">esigned to establish </w:t>
                      </w:r>
                      <w:r w:rsidR="005650DD" w:rsidRPr="00804D0F">
                        <w:rPr>
                          <w:b/>
                          <w:sz w:val="24"/>
                          <w:szCs w:val="24"/>
                        </w:rPr>
                        <w:t>community partnerships</w:t>
                      </w:r>
                      <w:r w:rsidR="00A94A42">
                        <w:rPr>
                          <w:b/>
                          <w:sz w:val="24"/>
                          <w:szCs w:val="24"/>
                        </w:rPr>
                        <w:t xml:space="preserve"> and meaningful volunteer roles</w:t>
                      </w:r>
                      <w:r>
                        <w:rPr>
                          <w:sz w:val="24"/>
                          <w:szCs w:val="24"/>
                        </w:rPr>
                        <w:t>, and is</w:t>
                      </w:r>
                    </w:p>
                    <w:p w:rsidR="00ED70F1" w:rsidRPr="00E1392B" w:rsidRDefault="00ED70F1" w:rsidP="00315814">
                      <w:pPr>
                        <w:pStyle w:val="ListParagraph"/>
                        <w:numPr>
                          <w:ilvl w:val="0"/>
                          <w:numId w:val="3"/>
                        </w:numPr>
                        <w:spacing w:after="0" w:line="240" w:lineRule="auto"/>
                      </w:pPr>
                      <w:r w:rsidRPr="00315814">
                        <w:rPr>
                          <w:sz w:val="24"/>
                          <w:szCs w:val="24"/>
                        </w:rPr>
                        <w:t>Focus</w:t>
                      </w:r>
                      <w:r w:rsidR="00652C17" w:rsidRPr="00315814">
                        <w:rPr>
                          <w:sz w:val="24"/>
                          <w:szCs w:val="24"/>
                        </w:rPr>
                        <w:t>ed</w:t>
                      </w:r>
                      <w:r w:rsidR="005650DD" w:rsidRPr="00315814">
                        <w:rPr>
                          <w:sz w:val="24"/>
                          <w:szCs w:val="24"/>
                        </w:rPr>
                        <w:t xml:space="preserve"> on </w:t>
                      </w:r>
                      <w:r w:rsidR="005650DD" w:rsidRPr="00315814">
                        <w:rPr>
                          <w:b/>
                          <w:sz w:val="24"/>
                          <w:szCs w:val="24"/>
                        </w:rPr>
                        <w:t>innovation</w:t>
                      </w:r>
                      <w:r w:rsidR="005650DD" w:rsidRPr="00315814">
                        <w:rPr>
                          <w:sz w:val="24"/>
                          <w:szCs w:val="24"/>
                        </w:rPr>
                        <w:t xml:space="preserve"> and </w:t>
                      </w:r>
                      <w:r w:rsidR="005650DD" w:rsidRPr="00315814">
                        <w:rPr>
                          <w:b/>
                          <w:sz w:val="24"/>
                          <w:szCs w:val="24"/>
                        </w:rPr>
                        <w:t>sustainability</w:t>
                      </w:r>
                      <w:r w:rsidR="005650DD" w:rsidRPr="00315814">
                        <w:rPr>
                          <w:sz w:val="24"/>
                          <w:szCs w:val="24"/>
                        </w:rPr>
                        <w:t>.</w:t>
                      </w:r>
                    </w:p>
                    <w:p w:rsidR="00E1392B" w:rsidRDefault="00E1392B" w:rsidP="00E1392B">
                      <w:pPr>
                        <w:pStyle w:val="ListParagraph"/>
                        <w:spacing w:after="0" w:line="240" w:lineRule="auto"/>
                      </w:pPr>
                    </w:p>
                  </w:txbxContent>
                </v:textbox>
              </v:shape>
            </w:pict>
          </mc:Fallback>
        </mc:AlternateContent>
      </w:r>
      <w:r w:rsidR="00315814">
        <w:rPr>
          <w:noProof/>
        </w:rPr>
        <mc:AlternateContent>
          <mc:Choice Requires="wps">
            <w:drawing>
              <wp:anchor distT="0" distB="0" distL="114300" distR="114300" simplePos="0" relativeHeight="251662336" behindDoc="0" locked="0" layoutInCell="1" allowOverlap="1" wp14:anchorId="3C7283AD" wp14:editId="3C7283AE">
                <wp:simplePos x="0" y="0"/>
                <wp:positionH relativeFrom="column">
                  <wp:posOffset>2914650</wp:posOffset>
                </wp:positionH>
                <wp:positionV relativeFrom="paragraph">
                  <wp:posOffset>3619500</wp:posOffset>
                </wp:positionV>
                <wp:extent cx="3568700" cy="4733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733925"/>
                        </a:xfrm>
                        <a:prstGeom prst="rect">
                          <a:avLst/>
                        </a:prstGeom>
                        <a:solidFill>
                          <a:srgbClr val="FFFFFF"/>
                        </a:solidFill>
                        <a:ln w="9525">
                          <a:noFill/>
                          <a:miter lim="800000"/>
                          <a:headEnd/>
                          <a:tailEnd/>
                        </a:ln>
                      </wps:spPr>
                      <wps:txbx>
                        <w:txbxContent>
                          <w:p w:rsidR="006F154B" w:rsidRDefault="00C738BA" w:rsidP="006F154B">
                            <w:pPr>
                              <w:spacing w:after="0" w:line="240" w:lineRule="auto"/>
                              <w:rPr>
                                <w:b/>
                                <w:color w:val="C00000"/>
                              </w:rPr>
                            </w:pPr>
                            <w:r>
                              <w:rPr>
                                <w:rFonts w:asciiTheme="minorHAnsi" w:hAnsiTheme="minorHAnsi"/>
                                <w:b/>
                                <w:color w:val="C00000"/>
                                <w:sz w:val="24"/>
                                <w:szCs w:val="24"/>
                              </w:rPr>
                              <w:t>FOUNDATIONAL PRINCIPLES AND BE</w:t>
                            </w:r>
                            <w:r w:rsidR="006F154B">
                              <w:rPr>
                                <w:rFonts w:asciiTheme="minorHAnsi" w:hAnsiTheme="minorHAnsi"/>
                                <w:b/>
                                <w:color w:val="C00000"/>
                                <w:sz w:val="24"/>
                                <w:szCs w:val="24"/>
                              </w:rPr>
                              <w:t>ST PRACTICES GUIDING Heart360</w:t>
                            </w:r>
                            <w:r w:rsidR="00E16D3D">
                              <w:rPr>
                                <w:b/>
                                <w:color w:val="C00000"/>
                              </w:rPr>
                              <w:t xml:space="preserve"> </w:t>
                            </w:r>
                          </w:p>
                          <w:p w:rsidR="00C738BA" w:rsidRPr="006F154B" w:rsidRDefault="00E16D3D" w:rsidP="006F154B">
                            <w:pPr>
                              <w:spacing w:after="0" w:line="240" w:lineRule="auto"/>
                              <w:rPr>
                                <w:rFonts w:asciiTheme="minorHAnsi" w:hAnsiTheme="minorHAnsi"/>
                                <w:b/>
                                <w:color w:val="C00000"/>
                                <w:sz w:val="24"/>
                                <w:szCs w:val="24"/>
                              </w:rPr>
                            </w:pPr>
                            <w:r>
                              <w:rPr>
                                <w:b/>
                                <w:color w:val="C00000"/>
                              </w:rPr>
                              <w:t>Program</w:t>
                            </w:r>
                            <w:r w:rsidR="000A3BBE" w:rsidRPr="008D05A5">
                              <w:rPr>
                                <w:rFonts w:asciiTheme="minorHAnsi" w:hAnsiTheme="minorHAnsi"/>
                              </w:rPr>
                              <w:t xml:space="preserve"> </w:t>
                            </w:r>
                            <w:r w:rsidR="00C738BA" w:rsidRPr="008D05A5">
                              <w:rPr>
                                <w:rFonts w:asciiTheme="minorHAnsi" w:hAnsiTheme="minorHAnsi"/>
                              </w:rPr>
                              <w:t xml:space="preserve">is </w:t>
                            </w:r>
                            <w:r w:rsidR="00C738BA" w:rsidRPr="008D05A5">
                              <w:t xml:space="preserve">based on best practices learned from the AHA’s Check It, Change It pilot conducted in Durham County in 2011 (concluded March 2012), principles for volunteer engagement through the successes of Power </w:t>
                            </w:r>
                            <w:proofErr w:type="gramStart"/>
                            <w:r w:rsidR="00C738BA" w:rsidRPr="008D05A5">
                              <w:t>To</w:t>
                            </w:r>
                            <w:proofErr w:type="gramEnd"/>
                            <w:r w:rsidR="00C738BA" w:rsidRPr="008D05A5">
                              <w:t xml:space="preserve"> End Stroke, as well as other successful community-based programs identified through recent science literature reviews.</w:t>
                            </w:r>
                          </w:p>
                          <w:p w:rsidR="00C738BA" w:rsidRPr="008D05A5" w:rsidRDefault="00C738BA" w:rsidP="00C738BA">
                            <w:pPr>
                              <w:spacing w:after="0"/>
                              <w:rPr>
                                <w:rFonts w:asciiTheme="minorHAnsi" w:hAnsiTheme="minorHAnsi"/>
                                <w:b/>
                                <w:color w:val="C00000"/>
                                <w:sz w:val="24"/>
                                <w:szCs w:val="24"/>
                              </w:rPr>
                            </w:pPr>
                            <w:r w:rsidRPr="008D05A5">
                              <w:rPr>
                                <w:rFonts w:asciiTheme="minorHAnsi" w:hAnsiTheme="minorHAnsi"/>
                                <w:b/>
                                <w:color w:val="C00000"/>
                                <w:sz w:val="24"/>
                                <w:szCs w:val="24"/>
                              </w:rPr>
                              <w:t>Key evidence-based scientific principles foundational to the program include:</w:t>
                            </w:r>
                          </w:p>
                          <w:p w:rsidR="00C738BA" w:rsidRDefault="00C738BA"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sidRPr="00CB1760">
                              <w:rPr>
                                <w:rFonts w:asciiTheme="minorHAnsi" w:hAnsiTheme="minorHAnsi"/>
                                <w:color w:val="000000" w:themeColor="text1"/>
                                <w:sz w:val="24"/>
                                <w:szCs w:val="24"/>
                              </w:rPr>
                              <w:t>The practice of self-monitoring and tracking of blood pressure readings at home or outside of the healthcare provider office setting.</w:t>
                            </w:r>
                          </w:p>
                          <w:p w:rsidR="00D459A5" w:rsidRPr="00E16D3D" w:rsidRDefault="00C738BA" w:rsidP="00E16D3D">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Use of a digital self-monitoring and communication tool (Heart360</w:t>
                            </w:r>
                            <w:r w:rsidR="004A4B33">
                              <w:rPr>
                                <w:rFonts w:asciiTheme="minorHAnsi" w:hAnsiTheme="minorHAnsi"/>
                                <w:color w:val="000000" w:themeColor="text1"/>
                                <w:sz w:val="24"/>
                                <w:szCs w:val="24"/>
                              </w:rPr>
                              <w:t>®</w:t>
                            </w:r>
                            <w:r>
                              <w:rPr>
                                <w:rFonts w:asciiTheme="minorHAnsi" w:hAnsiTheme="minorHAnsi"/>
                                <w:color w:val="000000" w:themeColor="text1"/>
                                <w:sz w:val="24"/>
                                <w:szCs w:val="24"/>
                              </w:rPr>
                              <w:t>).</w:t>
                            </w:r>
                          </w:p>
                          <w:p w:rsidR="008D05A5" w:rsidRDefault="008D05A5"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The practice of self-management skills related to blood pressure management</w:t>
                            </w:r>
                            <w:r w:rsidR="004A4B33">
                              <w:rPr>
                                <w:rFonts w:asciiTheme="minorHAnsi" w:hAnsiTheme="minorHAnsi"/>
                                <w:color w:val="000000" w:themeColor="text1"/>
                                <w:sz w:val="24"/>
                                <w:szCs w:val="24"/>
                              </w:rPr>
                              <w:t>.</w:t>
                            </w:r>
                          </w:p>
                          <w:p w:rsidR="00C738BA" w:rsidRDefault="00C738BA"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Use of health mentors to motivate and encourage participants.</w:t>
                            </w:r>
                          </w:p>
                          <w:p w:rsidR="008D05A5" w:rsidRPr="00CB1760" w:rsidRDefault="00A7542C"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Attentio</w:t>
                            </w:r>
                            <w:r w:rsidR="004A4B33">
                              <w:rPr>
                                <w:rFonts w:asciiTheme="minorHAnsi" w:hAnsiTheme="minorHAnsi"/>
                                <w:color w:val="000000" w:themeColor="text1"/>
                                <w:sz w:val="24"/>
                                <w:szCs w:val="24"/>
                              </w:rPr>
                              <w:t>n to multi-cultural issues that</w:t>
                            </w:r>
                            <w:r w:rsidR="000F3CD9">
                              <w:rPr>
                                <w:rFonts w:asciiTheme="minorHAnsi" w:hAnsiTheme="minorHAnsi"/>
                                <w:color w:val="000000" w:themeColor="text1"/>
                                <w:sz w:val="24"/>
                                <w:szCs w:val="24"/>
                              </w:rPr>
                              <w:t xml:space="preserve"> result</w:t>
                            </w:r>
                            <w:r>
                              <w:rPr>
                                <w:rFonts w:asciiTheme="minorHAnsi" w:hAnsiTheme="minorHAnsi"/>
                                <w:color w:val="000000" w:themeColor="text1"/>
                                <w:sz w:val="24"/>
                                <w:szCs w:val="24"/>
                              </w:rPr>
                              <w:t xml:space="preserve"> in hypertension bein</w:t>
                            </w:r>
                            <w:r w:rsidR="002C2BCF">
                              <w:rPr>
                                <w:rFonts w:asciiTheme="minorHAnsi" w:hAnsiTheme="minorHAnsi"/>
                                <w:color w:val="000000" w:themeColor="text1"/>
                                <w:sz w:val="24"/>
                                <w:szCs w:val="24"/>
                              </w:rPr>
                              <w:t>g a health disparity for minority populations</w:t>
                            </w:r>
                            <w:r>
                              <w:rPr>
                                <w:rFonts w:asciiTheme="minorHAnsi" w:hAnsiTheme="minorHAnsi"/>
                                <w:color w:val="000000" w:themeColor="text1"/>
                                <w:sz w:val="24"/>
                                <w:szCs w:val="24"/>
                              </w:rPr>
                              <w:t>.</w:t>
                            </w:r>
                          </w:p>
                          <w:p w:rsidR="00E1392B" w:rsidRPr="00E1392B" w:rsidRDefault="00E1392B" w:rsidP="00E1392B">
                            <w:pPr>
                              <w:pStyle w:val="Footer"/>
                              <w:ind w:left="360"/>
                              <w:rPr>
                                <w:b/>
                                <w:sz w:val="20"/>
                                <w:szCs w:val="20"/>
                              </w:rPr>
                            </w:pPr>
                            <w:r w:rsidRPr="00E1392B">
                              <w:rPr>
                                <w:b/>
                                <w:sz w:val="20"/>
                                <w:szCs w:val="20"/>
                              </w:rPr>
                              <w:t>Con</w:t>
                            </w:r>
                            <w:r w:rsidR="009224AC">
                              <w:rPr>
                                <w:b/>
                                <w:sz w:val="20"/>
                                <w:szCs w:val="20"/>
                              </w:rPr>
                              <w:t>tact Dusty Young</w:t>
                            </w:r>
                            <w:r w:rsidR="0023093F">
                              <w:rPr>
                                <w:b/>
                                <w:sz w:val="20"/>
                                <w:szCs w:val="20"/>
                              </w:rPr>
                              <w:t xml:space="preserve"> at 214.441.4257</w:t>
                            </w:r>
                            <w:r w:rsidR="00E87E3D">
                              <w:rPr>
                                <w:b/>
                                <w:sz w:val="20"/>
                                <w:szCs w:val="20"/>
                              </w:rPr>
                              <w:t xml:space="preserve"> or</w:t>
                            </w:r>
                            <w:r w:rsidRPr="00E1392B">
                              <w:rPr>
                                <w:b/>
                                <w:sz w:val="20"/>
                                <w:szCs w:val="20"/>
                              </w:rPr>
                              <w:t xml:space="preserve"> </w:t>
                            </w:r>
                            <w:r w:rsidR="0023093F">
                              <w:rPr>
                                <w:b/>
                                <w:sz w:val="20"/>
                                <w:szCs w:val="20"/>
                              </w:rPr>
                              <w:t>dusty.young</w:t>
                            </w:r>
                            <w:r w:rsidR="00E87E3D" w:rsidRPr="00E87E3D">
                              <w:rPr>
                                <w:b/>
                                <w:sz w:val="20"/>
                                <w:szCs w:val="20"/>
                              </w:rPr>
                              <w:t>@heart.org</w:t>
                            </w:r>
                            <w:r w:rsidRPr="00E1392B">
                              <w:rPr>
                                <w:b/>
                                <w:sz w:val="20"/>
                                <w:szCs w:val="20"/>
                              </w:rPr>
                              <w:t xml:space="preserve"> for any additional information. </w:t>
                            </w:r>
                          </w:p>
                          <w:p w:rsidR="00C738BA" w:rsidRPr="00191337" w:rsidRDefault="00C738BA" w:rsidP="0030307E">
                            <w:pPr>
                              <w:spacing w:after="0" w:line="240" w:lineRule="auto"/>
                              <w:rPr>
                                <w:color w:val="C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83AD" id="_x0000_t202" coordsize="21600,21600" o:spt="202" path="m,l,21600r21600,l21600,xe">
                <v:stroke joinstyle="miter"/>
                <v:path gradientshapeok="t" o:connecttype="rect"/>
              </v:shapetype>
              <v:shape id="_x0000_s1028" type="#_x0000_t202" style="position:absolute;margin-left:229.5pt;margin-top:285pt;width:281pt;height:3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eIgIAACMEAAAOAAAAZHJzL2Uyb0RvYy54bWysU9tu2zAMfR+wfxD0vti5tYkRp+jSZRjQ&#10;XYB2H8DIcixMEj1JiZ19/Sg5zbLtbZgeBFIkD8lDanXXG82O0nmFtuTjUc6ZtAIrZfcl//q8fbPg&#10;zAewFWi0suQn6fnd+vWrVdcWcoIN6ko6RiDWF11b8iaEtsgyLxppwI+wlZaMNToDgVS3zyoHHaEb&#10;nU3y/Cbr0FWtQyG9p9eHwcjXCb+upQif69rLwHTJqbaQbpfuXbyz9QqKvYO2UeJcBvxDFQaUpaQX&#10;qAcIwA5O/QVllHDosQ4jgSbDulZCph6om3H+RzdPDbQy9ULk+PZCk/9/sOLT8Ytjqir5jDMLhkb0&#10;LPvA3mLPJpGdrvUFOT215BZ6eqYpp059+4jim2cWNw3Yvbx3DrtGQkXVjWNkdhU64PgIsus+YkVp&#10;4BAwAfW1M5E6IoMROk3pdJlMLEXQ43R+s7jNySTINrudTpeTecoBxUt463x4L9GwKJTc0egTPBwf&#10;fYjlQPHiErN51KraKq2T4va7jXbsCLQm23TO6L+5acu6ki/nlDtGWYzxaYOMCrTGWpmSL/J4YjgU&#10;kY53tkpyAKUHmSrR9sxPpGQgJ/S7Pg3iQvsOqxMR5nDYWvplJDTofnDW0caW3H8/gJOc6Q+WSF+O&#10;Z7O44kmZzW8npLhry+7aAlYQVMkDZ4O4CelbDI3d03BqlWiLUxwqOZdMm5jYPP+auOrXevL69bfX&#10;PwEAAP//AwBQSwMEFAAGAAgAAAAhAJ73GVzgAAAADQEAAA8AAABkcnMvZG93bnJldi54bWxMj8FO&#10;wzAQRO9I/IO1SFwQdVLqhoY4FSCBuLb0Azaxm0TE6yh2m/Tv2Z7g9kY7mp0ptrPrxdmOofOkIV0k&#10;ICzV3nTUaDh8fzw+gwgRyWDvyWq42ADb8vamwNz4iXb2vI+N4BAKOWpoYxxyKUPdWodh4QdLfDv6&#10;0WFkOTbSjDhxuOvlMknW0mFH/KHFwb63tv7Zn5yG49f0oDZT9RkP2W61fsMuq/xF6/u7+fUFRLRz&#10;/DPDtT5Xh5I7Vf5EJohew0pteEvUoLKE4epIlilTxfSUKgWyLOT/FeUvAAAA//8DAFBLAQItABQA&#10;BgAIAAAAIQC2gziS/gAAAOEBAAATAAAAAAAAAAAAAAAAAAAAAABbQ29udGVudF9UeXBlc10ueG1s&#10;UEsBAi0AFAAGAAgAAAAhADj9If/WAAAAlAEAAAsAAAAAAAAAAAAAAAAALwEAAF9yZWxzLy5yZWxz&#10;UEsBAi0AFAAGAAgAAAAhAOr7FN4iAgAAIwQAAA4AAAAAAAAAAAAAAAAALgIAAGRycy9lMm9Eb2Mu&#10;eG1sUEsBAi0AFAAGAAgAAAAhAJ73GVzgAAAADQEAAA8AAAAAAAAAAAAAAAAAfAQAAGRycy9kb3du&#10;cmV2LnhtbFBLBQYAAAAABAAEAPMAAACJBQAAAAA=&#10;" stroked="f">
                <v:textbox>
                  <w:txbxContent>
                    <w:p w:rsidR="006F154B" w:rsidRDefault="00C738BA" w:rsidP="006F154B">
                      <w:pPr>
                        <w:spacing w:after="0" w:line="240" w:lineRule="auto"/>
                        <w:rPr>
                          <w:b/>
                          <w:color w:val="C00000"/>
                        </w:rPr>
                      </w:pPr>
                      <w:r>
                        <w:rPr>
                          <w:rFonts w:asciiTheme="minorHAnsi" w:hAnsiTheme="minorHAnsi"/>
                          <w:b/>
                          <w:color w:val="C00000"/>
                          <w:sz w:val="24"/>
                          <w:szCs w:val="24"/>
                        </w:rPr>
                        <w:t>FOUNDATIONAL PRINCIPLES AND BE</w:t>
                      </w:r>
                      <w:r w:rsidR="006F154B">
                        <w:rPr>
                          <w:rFonts w:asciiTheme="minorHAnsi" w:hAnsiTheme="minorHAnsi"/>
                          <w:b/>
                          <w:color w:val="C00000"/>
                          <w:sz w:val="24"/>
                          <w:szCs w:val="24"/>
                        </w:rPr>
                        <w:t>ST PRACTICES GUIDING Heart360</w:t>
                      </w:r>
                      <w:r w:rsidR="00E16D3D">
                        <w:rPr>
                          <w:b/>
                          <w:color w:val="C00000"/>
                        </w:rPr>
                        <w:t xml:space="preserve"> </w:t>
                      </w:r>
                    </w:p>
                    <w:p w:rsidR="00C738BA" w:rsidRPr="006F154B" w:rsidRDefault="00E16D3D" w:rsidP="006F154B">
                      <w:pPr>
                        <w:spacing w:after="0" w:line="240" w:lineRule="auto"/>
                        <w:rPr>
                          <w:rFonts w:asciiTheme="minorHAnsi" w:hAnsiTheme="minorHAnsi"/>
                          <w:b/>
                          <w:color w:val="C00000"/>
                          <w:sz w:val="24"/>
                          <w:szCs w:val="24"/>
                        </w:rPr>
                      </w:pPr>
                      <w:r>
                        <w:rPr>
                          <w:b/>
                          <w:color w:val="C00000"/>
                        </w:rPr>
                        <w:t>Program</w:t>
                      </w:r>
                      <w:r w:rsidR="000A3BBE" w:rsidRPr="008D05A5">
                        <w:rPr>
                          <w:rFonts w:asciiTheme="minorHAnsi" w:hAnsiTheme="minorHAnsi"/>
                        </w:rPr>
                        <w:t xml:space="preserve"> </w:t>
                      </w:r>
                      <w:r w:rsidR="00C738BA" w:rsidRPr="008D05A5">
                        <w:rPr>
                          <w:rFonts w:asciiTheme="minorHAnsi" w:hAnsiTheme="minorHAnsi"/>
                        </w:rPr>
                        <w:t xml:space="preserve">is </w:t>
                      </w:r>
                      <w:r w:rsidR="00C738BA" w:rsidRPr="008D05A5">
                        <w:t xml:space="preserve">based on best practices learned from the AHA’s Check It, Change It pilot conducted in Durham County in 2011 (concluded March 2012), principles for volunteer engagement through the successes of Power </w:t>
                      </w:r>
                      <w:proofErr w:type="gramStart"/>
                      <w:r w:rsidR="00C738BA" w:rsidRPr="008D05A5">
                        <w:t>To</w:t>
                      </w:r>
                      <w:proofErr w:type="gramEnd"/>
                      <w:r w:rsidR="00C738BA" w:rsidRPr="008D05A5">
                        <w:t xml:space="preserve"> End Stroke, as well as other successful community-based programs identified through recent science literature reviews.</w:t>
                      </w:r>
                    </w:p>
                    <w:p w:rsidR="00C738BA" w:rsidRPr="008D05A5" w:rsidRDefault="00C738BA" w:rsidP="00C738BA">
                      <w:pPr>
                        <w:spacing w:after="0"/>
                        <w:rPr>
                          <w:rFonts w:asciiTheme="minorHAnsi" w:hAnsiTheme="minorHAnsi"/>
                          <w:b/>
                          <w:color w:val="C00000"/>
                          <w:sz w:val="24"/>
                          <w:szCs w:val="24"/>
                        </w:rPr>
                      </w:pPr>
                      <w:r w:rsidRPr="008D05A5">
                        <w:rPr>
                          <w:rFonts w:asciiTheme="minorHAnsi" w:hAnsiTheme="minorHAnsi"/>
                          <w:b/>
                          <w:color w:val="C00000"/>
                          <w:sz w:val="24"/>
                          <w:szCs w:val="24"/>
                        </w:rPr>
                        <w:t>Key evidence-based scientific principles foundational to the program include:</w:t>
                      </w:r>
                    </w:p>
                    <w:p w:rsidR="00C738BA" w:rsidRDefault="00C738BA"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sidRPr="00CB1760">
                        <w:rPr>
                          <w:rFonts w:asciiTheme="minorHAnsi" w:hAnsiTheme="minorHAnsi"/>
                          <w:color w:val="000000" w:themeColor="text1"/>
                          <w:sz w:val="24"/>
                          <w:szCs w:val="24"/>
                        </w:rPr>
                        <w:t>The practice of self-monitoring and tracking of blood pressure readings at home or outside of the healthcare provider office setting.</w:t>
                      </w:r>
                    </w:p>
                    <w:p w:rsidR="00D459A5" w:rsidRPr="00E16D3D" w:rsidRDefault="00C738BA" w:rsidP="00E16D3D">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Use of a digital self-monitoring and communication tool (Heart360</w:t>
                      </w:r>
                      <w:r w:rsidR="004A4B33">
                        <w:rPr>
                          <w:rFonts w:asciiTheme="minorHAnsi" w:hAnsiTheme="minorHAnsi"/>
                          <w:color w:val="000000" w:themeColor="text1"/>
                          <w:sz w:val="24"/>
                          <w:szCs w:val="24"/>
                        </w:rPr>
                        <w:t>®</w:t>
                      </w:r>
                      <w:r>
                        <w:rPr>
                          <w:rFonts w:asciiTheme="minorHAnsi" w:hAnsiTheme="minorHAnsi"/>
                          <w:color w:val="000000" w:themeColor="text1"/>
                          <w:sz w:val="24"/>
                          <w:szCs w:val="24"/>
                        </w:rPr>
                        <w:t>).</w:t>
                      </w:r>
                    </w:p>
                    <w:p w:rsidR="008D05A5" w:rsidRDefault="008D05A5"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The practice of self-management skills related to blood pressure management</w:t>
                      </w:r>
                      <w:r w:rsidR="004A4B33">
                        <w:rPr>
                          <w:rFonts w:asciiTheme="minorHAnsi" w:hAnsiTheme="minorHAnsi"/>
                          <w:color w:val="000000" w:themeColor="text1"/>
                          <w:sz w:val="24"/>
                          <w:szCs w:val="24"/>
                        </w:rPr>
                        <w:t>.</w:t>
                      </w:r>
                    </w:p>
                    <w:p w:rsidR="00C738BA" w:rsidRDefault="00C738BA"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Use of health mentors to motivate and encourage participants.</w:t>
                      </w:r>
                    </w:p>
                    <w:p w:rsidR="008D05A5" w:rsidRPr="00CB1760" w:rsidRDefault="00A7542C" w:rsidP="00C738BA">
                      <w:pPr>
                        <w:pStyle w:val="ListParagraph"/>
                        <w:numPr>
                          <w:ilvl w:val="0"/>
                          <w:numId w:val="4"/>
                        </w:numPr>
                        <w:spacing w:after="0" w:line="240" w:lineRule="auto"/>
                        <w:contextualSpacing w:val="0"/>
                        <w:rPr>
                          <w:rFonts w:asciiTheme="minorHAnsi" w:hAnsiTheme="minorHAnsi"/>
                          <w:color w:val="000000" w:themeColor="text1"/>
                          <w:sz w:val="24"/>
                          <w:szCs w:val="24"/>
                        </w:rPr>
                      </w:pPr>
                      <w:r>
                        <w:rPr>
                          <w:rFonts w:asciiTheme="minorHAnsi" w:hAnsiTheme="minorHAnsi"/>
                          <w:color w:val="000000" w:themeColor="text1"/>
                          <w:sz w:val="24"/>
                          <w:szCs w:val="24"/>
                        </w:rPr>
                        <w:t>Attentio</w:t>
                      </w:r>
                      <w:r w:rsidR="004A4B33">
                        <w:rPr>
                          <w:rFonts w:asciiTheme="minorHAnsi" w:hAnsiTheme="minorHAnsi"/>
                          <w:color w:val="000000" w:themeColor="text1"/>
                          <w:sz w:val="24"/>
                          <w:szCs w:val="24"/>
                        </w:rPr>
                        <w:t>n to multi-cultural issues that</w:t>
                      </w:r>
                      <w:r w:rsidR="000F3CD9">
                        <w:rPr>
                          <w:rFonts w:asciiTheme="minorHAnsi" w:hAnsiTheme="minorHAnsi"/>
                          <w:color w:val="000000" w:themeColor="text1"/>
                          <w:sz w:val="24"/>
                          <w:szCs w:val="24"/>
                        </w:rPr>
                        <w:t xml:space="preserve"> result</w:t>
                      </w:r>
                      <w:r>
                        <w:rPr>
                          <w:rFonts w:asciiTheme="minorHAnsi" w:hAnsiTheme="minorHAnsi"/>
                          <w:color w:val="000000" w:themeColor="text1"/>
                          <w:sz w:val="24"/>
                          <w:szCs w:val="24"/>
                        </w:rPr>
                        <w:t xml:space="preserve"> in hypertension bein</w:t>
                      </w:r>
                      <w:r w:rsidR="002C2BCF">
                        <w:rPr>
                          <w:rFonts w:asciiTheme="minorHAnsi" w:hAnsiTheme="minorHAnsi"/>
                          <w:color w:val="000000" w:themeColor="text1"/>
                          <w:sz w:val="24"/>
                          <w:szCs w:val="24"/>
                        </w:rPr>
                        <w:t>g a health disparity for minority populations</w:t>
                      </w:r>
                      <w:r>
                        <w:rPr>
                          <w:rFonts w:asciiTheme="minorHAnsi" w:hAnsiTheme="minorHAnsi"/>
                          <w:color w:val="000000" w:themeColor="text1"/>
                          <w:sz w:val="24"/>
                          <w:szCs w:val="24"/>
                        </w:rPr>
                        <w:t>.</w:t>
                      </w:r>
                    </w:p>
                    <w:p w:rsidR="00E1392B" w:rsidRPr="00E1392B" w:rsidRDefault="00E1392B" w:rsidP="00E1392B">
                      <w:pPr>
                        <w:pStyle w:val="Footer"/>
                        <w:ind w:left="360"/>
                        <w:rPr>
                          <w:b/>
                          <w:sz w:val="20"/>
                          <w:szCs w:val="20"/>
                        </w:rPr>
                      </w:pPr>
                      <w:r w:rsidRPr="00E1392B">
                        <w:rPr>
                          <w:b/>
                          <w:sz w:val="20"/>
                          <w:szCs w:val="20"/>
                        </w:rPr>
                        <w:t>Con</w:t>
                      </w:r>
                      <w:r w:rsidR="009224AC">
                        <w:rPr>
                          <w:b/>
                          <w:sz w:val="20"/>
                          <w:szCs w:val="20"/>
                        </w:rPr>
                        <w:t>tact Dusty Young</w:t>
                      </w:r>
                      <w:bookmarkStart w:id="1" w:name="_GoBack"/>
                      <w:bookmarkEnd w:id="1"/>
                      <w:r w:rsidR="0023093F">
                        <w:rPr>
                          <w:b/>
                          <w:sz w:val="20"/>
                          <w:szCs w:val="20"/>
                        </w:rPr>
                        <w:t xml:space="preserve"> at 214.441.4257</w:t>
                      </w:r>
                      <w:r w:rsidR="00E87E3D">
                        <w:rPr>
                          <w:b/>
                          <w:sz w:val="20"/>
                          <w:szCs w:val="20"/>
                        </w:rPr>
                        <w:t xml:space="preserve"> or</w:t>
                      </w:r>
                      <w:r w:rsidRPr="00E1392B">
                        <w:rPr>
                          <w:b/>
                          <w:sz w:val="20"/>
                          <w:szCs w:val="20"/>
                        </w:rPr>
                        <w:t xml:space="preserve"> </w:t>
                      </w:r>
                      <w:r w:rsidR="0023093F">
                        <w:rPr>
                          <w:b/>
                          <w:sz w:val="20"/>
                          <w:szCs w:val="20"/>
                        </w:rPr>
                        <w:t>dusty.young</w:t>
                      </w:r>
                      <w:r w:rsidR="00E87E3D" w:rsidRPr="00E87E3D">
                        <w:rPr>
                          <w:b/>
                          <w:sz w:val="20"/>
                          <w:szCs w:val="20"/>
                        </w:rPr>
                        <w:t>@heart.org</w:t>
                      </w:r>
                      <w:r w:rsidRPr="00E1392B">
                        <w:rPr>
                          <w:b/>
                          <w:sz w:val="20"/>
                          <w:szCs w:val="20"/>
                        </w:rPr>
                        <w:t xml:space="preserve"> for any additional information. </w:t>
                      </w:r>
                    </w:p>
                    <w:p w:rsidR="00C738BA" w:rsidRPr="00191337" w:rsidRDefault="00C738BA" w:rsidP="0030307E">
                      <w:pPr>
                        <w:spacing w:after="0" w:line="240" w:lineRule="auto"/>
                        <w:rPr>
                          <w:color w:val="C00000"/>
                          <w:sz w:val="24"/>
                          <w:szCs w:val="24"/>
                        </w:rPr>
                      </w:pPr>
                    </w:p>
                  </w:txbxContent>
                </v:textbox>
              </v:shape>
            </w:pict>
          </mc:Fallback>
        </mc:AlternateContent>
      </w:r>
      <w:r w:rsidR="002C139B">
        <w:rPr>
          <w:noProof/>
        </w:rPr>
        <mc:AlternateContent>
          <mc:Choice Requires="wps">
            <w:drawing>
              <wp:anchor distT="0" distB="0" distL="114300" distR="114300" simplePos="0" relativeHeight="251654144" behindDoc="0" locked="0" layoutInCell="0" allowOverlap="1" wp14:anchorId="3C7283AF" wp14:editId="3C7283B0">
                <wp:simplePos x="0" y="0"/>
                <wp:positionH relativeFrom="page">
                  <wp:posOffset>1038225</wp:posOffset>
                </wp:positionH>
                <wp:positionV relativeFrom="page">
                  <wp:posOffset>3371850</wp:posOffset>
                </wp:positionV>
                <wp:extent cx="5934075" cy="1000125"/>
                <wp:effectExtent l="57150" t="19050" r="85725"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0125"/>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txbx>
                        <w:txbxContent>
                          <w:p w:rsidR="00F93FA1" w:rsidRPr="005650DD" w:rsidRDefault="00F93FA1" w:rsidP="005650DD">
                            <w:pPr>
                              <w:spacing w:after="0" w:line="240" w:lineRule="auto"/>
                              <w:jc w:val="center"/>
                              <w:rPr>
                                <w:rFonts w:asciiTheme="majorHAnsi" w:eastAsiaTheme="majorEastAsia" w:hAnsiTheme="majorHAnsi" w:cstheme="majorBidi"/>
                                <w:i/>
                                <w:iCs/>
                                <w:sz w:val="24"/>
                                <w:szCs w:val="24"/>
                              </w:rPr>
                            </w:pPr>
                            <w:r w:rsidRPr="005650DD">
                              <w:rPr>
                                <w:rFonts w:asciiTheme="majorHAnsi" w:eastAsiaTheme="majorEastAsia" w:hAnsiTheme="majorHAnsi" w:cstheme="majorBidi"/>
                                <w:b/>
                                <w:bCs/>
                                <w:i/>
                                <w:iCs/>
                                <w:sz w:val="24"/>
                                <w:szCs w:val="24"/>
                              </w:rPr>
                              <w:t>Our Goal</w:t>
                            </w:r>
                          </w:p>
                          <w:p w:rsidR="003C026D" w:rsidRDefault="002C139B" w:rsidP="003C026D">
                            <w:pPr>
                              <w:jc w:val="center"/>
                              <w:rPr>
                                <w:color w:val="1F497D"/>
                              </w:rPr>
                            </w:pPr>
                            <w:r>
                              <w:rPr>
                                <w:b/>
                                <w:color w:val="FFFFFF" w:themeColor="background1"/>
                                <w:sz w:val="24"/>
                                <w:szCs w:val="24"/>
                              </w:rPr>
                              <w:t xml:space="preserve"> </w:t>
                            </w:r>
                            <w:r w:rsidR="006F154B">
                              <w:rPr>
                                <w:b/>
                                <w:color w:val="FFFFFF" w:themeColor="background1"/>
                                <w:sz w:val="24"/>
                                <w:szCs w:val="24"/>
                              </w:rPr>
                              <w:t>Heart360</w:t>
                            </w:r>
                            <w:r w:rsidR="008D05A5" w:rsidRPr="008D05A5">
                              <w:rPr>
                                <w:rFonts w:asciiTheme="minorHAnsi" w:hAnsiTheme="minorHAnsi" w:cstheme="minorHAnsi"/>
                                <w:color w:val="FFFFFF" w:themeColor="background1"/>
                                <w:sz w:val="24"/>
                                <w:szCs w:val="24"/>
                              </w:rPr>
                              <w:t xml:space="preserve"> </w:t>
                            </w:r>
                            <w:r w:rsidR="00A670C3" w:rsidRPr="001D6E27">
                              <w:rPr>
                                <w:rFonts w:asciiTheme="minorHAnsi" w:hAnsiTheme="minorHAnsi" w:cstheme="minorHAnsi"/>
                                <w:sz w:val="24"/>
                                <w:szCs w:val="24"/>
                              </w:rPr>
                              <w:t>is</w:t>
                            </w:r>
                            <w:r w:rsidR="001D6E27" w:rsidRPr="001D6E27">
                              <w:rPr>
                                <w:rFonts w:asciiTheme="minorHAnsi" w:hAnsiTheme="minorHAnsi" w:cstheme="minorHAnsi"/>
                                <w:sz w:val="24"/>
                                <w:szCs w:val="24"/>
                              </w:rPr>
                              <w:t xml:space="preserve"> a Health Equity and Multicultural Initiative designed to close the gap in the treatment of </w:t>
                            </w:r>
                            <w:r w:rsidR="001D6E27" w:rsidRPr="003B19E9">
                              <w:rPr>
                                <w:rFonts w:asciiTheme="minorHAnsi" w:hAnsiTheme="minorHAnsi" w:cstheme="minorHAnsi"/>
                              </w:rPr>
                              <w:t>high</w:t>
                            </w:r>
                            <w:r w:rsidR="001D6E27" w:rsidRPr="001D6E27">
                              <w:rPr>
                                <w:rFonts w:asciiTheme="minorHAnsi" w:hAnsiTheme="minorHAnsi" w:cstheme="minorHAnsi"/>
                                <w:sz w:val="24"/>
                                <w:szCs w:val="24"/>
                              </w:rPr>
                              <w:t xml:space="preserve"> blood pressure with the goal of enrolling </w:t>
                            </w:r>
                            <w:r w:rsidR="002C2BCF">
                              <w:rPr>
                                <w:rFonts w:asciiTheme="minorHAnsi" w:eastAsiaTheme="majorEastAsia" w:hAnsiTheme="minorHAnsi" w:cstheme="minorHAnsi"/>
                                <w:i/>
                                <w:iCs/>
                                <w:sz w:val="24"/>
                                <w:szCs w:val="24"/>
                              </w:rPr>
                              <w:t>30,000 Americans</w:t>
                            </w:r>
                            <w:r w:rsidR="00F93FA1" w:rsidRPr="001D6E27">
                              <w:rPr>
                                <w:rFonts w:asciiTheme="minorHAnsi" w:eastAsiaTheme="majorEastAsia" w:hAnsiTheme="minorHAnsi" w:cstheme="minorHAnsi"/>
                                <w:i/>
                                <w:iCs/>
                                <w:sz w:val="24"/>
                                <w:szCs w:val="24"/>
                              </w:rPr>
                              <w:t xml:space="preserve"> into an evidence-based hypertension management program by 2014.</w:t>
                            </w:r>
                            <w:r w:rsidR="003C026D">
                              <w:rPr>
                                <w:rFonts w:asciiTheme="minorHAnsi" w:eastAsiaTheme="majorEastAsia" w:hAnsiTheme="minorHAnsi" w:cstheme="minorHAnsi"/>
                                <w:i/>
                                <w:iCs/>
                                <w:sz w:val="24"/>
                                <w:szCs w:val="24"/>
                              </w:rPr>
                              <w:t xml:space="preserve"> </w:t>
                            </w:r>
                          </w:p>
                          <w:p w:rsidR="003C026D" w:rsidRDefault="003C026D" w:rsidP="003C026D">
                            <w:pPr>
                              <w:jc w:val="center"/>
                              <w:rPr>
                                <w:color w:val="1F497D"/>
                              </w:rPr>
                            </w:pPr>
                          </w:p>
                          <w:p w:rsidR="00F93FA1" w:rsidRPr="001D6E27" w:rsidRDefault="00F93FA1" w:rsidP="005650DD">
                            <w:pPr>
                              <w:spacing w:after="0" w:line="240" w:lineRule="auto"/>
                              <w:jc w:val="center"/>
                              <w:rPr>
                                <w:rFonts w:asciiTheme="minorHAnsi" w:eastAsiaTheme="majorEastAsia" w:hAnsiTheme="minorHAnsi" w:cstheme="minorHAnsi"/>
                                <w:i/>
                                <w:iCs/>
                                <w:sz w:val="24"/>
                                <w:szCs w:val="24"/>
                              </w:rPr>
                            </w:pPr>
                          </w:p>
                          <w:p w:rsidR="00F93FA1" w:rsidRDefault="00F93FA1">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7283AF" id="_x0000_s1029" type="#_x0000_t202" style="position:absolute;margin-left:81.75pt;margin-top:265.5pt;width:467.25pt;height:7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u7UgIAAOQEAAAOAAAAZHJzL2Uyb0RvYy54bWysVNtu1DAQfUfiHyy/s0n2VhpttiotIKRy&#10;ES0f4HWcjYXjMbZ3k+3XM7bTtFwEEuLFij1zzpy5ZXMxdIochXUSdEWLWU6J0BxqqfcV/XL35sVL&#10;SpxnumYKtKjoSTh6sX3+bNObUsyhBVULS5BEu7I3FW29N2WWOd6KjrkZGKHR2IDtmMer3We1ZT2y&#10;dyqb5/k668HWxgIXzuHrdTLSbeRvGsH9x6ZxwhNVUdTm42njuQtntt2wcm+ZaSUfZbB/UNExqTHo&#10;RHXNPCMHK3+h6iS34KDxMw5dBk0juYg5YDZF/lM2ty0zIuaCxXFmKpP7f7T8w/GTJbKu6Pp8TYlm&#10;HTbpTgyevIKBzEN9euNKdLs16OgHfMY+x1yduQH+1RENVy3Te3FpLfStYDXqKwIyewJNPC6Q7Pr3&#10;UGMYdvAQiYbGdqF4WA6C7Nin09SbIIXj4+p8sczPVpRwtBV5nhfzVYzByge4sc6/FdCR8FFRi82P&#10;9Ox443yQw8oHlxBN6XAGva91HefAM6nSN7omM4YfwSGXIH9MxJ+USCyfRYMFfKxKGF1xpSw5Mhw6&#10;xrnQPhYykqJ3gDVSqQm4SOX8E3D0D1ARx3oCz/8OnhAxMmg/gTupwf6OQPnUQVSa/MduupR3KIYf&#10;dkOcnMXDlOygPmF/LaQ1w98CfrRg7ynpccUq6r4dmBWUqHc6zMjirFiHpYy382K5xIv9wbR7amKa&#10;I1lFubeUpMuVT7t8MFbuW4yWJlPDJc5WI2PXg9akbMwBVykOw7j2YVef3qPX489p+x0AAP//AwBQ&#10;SwMEFAAGAAgAAAAhAI/UxG3fAAAADAEAAA8AAABkcnMvZG93bnJldi54bWxMj01Pg0AQhu8m/ofN&#10;mHizCyKEUpbGGHvV2nrwOLAjENldZLct9dc7Pelt3syT96Ncz2YQR5p876yCeBGBINs43dtWwft+&#10;c5eD8AGtxsFZUnAmD+vq+qrEQruTfaPjLrSCTawvUEEXwlhI6ZuODPqFG8ny79NNBgPLqZV6whOb&#10;m0HeR1EmDfaWEzoc6amj5mt3MApc/Z3024f9D6bP5nU7nWN6+dgodXszP65ABJrDHwyX+lwdKu5U&#10;u4PVXgyssyRlVEGaxDzqQkTLnK9aQZbnKciqlP9HVL8AAAD//wMAUEsBAi0AFAAGAAgAAAAhALaD&#10;OJL+AAAA4QEAABMAAAAAAAAAAAAAAAAAAAAAAFtDb250ZW50X1R5cGVzXS54bWxQSwECLQAUAAYA&#10;CAAAACEAOP0h/9YAAACUAQAACwAAAAAAAAAAAAAAAAAvAQAAX3JlbHMvLnJlbHNQSwECLQAUAAYA&#10;CAAAACEARl3bu1ICAADkBAAADgAAAAAAAAAAAAAAAAAuAgAAZHJzL2Uyb0RvYy54bWxQSwECLQAU&#10;AAYACAAAACEAj9TEbd8AAAAMAQAADwAAAAAAAAAAAAAAAACsBAAAZHJzL2Rvd25yZXYueG1sUEsF&#10;BgAAAAAEAAQA8wAAALgFA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10.8pt,7.2pt,10.8pt,7.2pt">
                  <w:txbxContent>
                    <w:p w:rsidR="00F93FA1" w:rsidRPr="005650DD" w:rsidRDefault="00F93FA1" w:rsidP="005650DD">
                      <w:pPr>
                        <w:spacing w:after="0" w:line="240" w:lineRule="auto"/>
                        <w:jc w:val="center"/>
                        <w:rPr>
                          <w:rFonts w:asciiTheme="majorHAnsi" w:eastAsiaTheme="majorEastAsia" w:hAnsiTheme="majorHAnsi" w:cstheme="majorBidi"/>
                          <w:i/>
                          <w:iCs/>
                          <w:sz w:val="24"/>
                          <w:szCs w:val="24"/>
                        </w:rPr>
                      </w:pPr>
                      <w:r w:rsidRPr="005650DD">
                        <w:rPr>
                          <w:rFonts w:asciiTheme="majorHAnsi" w:eastAsiaTheme="majorEastAsia" w:hAnsiTheme="majorHAnsi" w:cstheme="majorBidi"/>
                          <w:b/>
                          <w:bCs/>
                          <w:i/>
                          <w:iCs/>
                          <w:sz w:val="24"/>
                          <w:szCs w:val="24"/>
                        </w:rPr>
                        <w:t>Our Goal</w:t>
                      </w:r>
                    </w:p>
                    <w:p w:rsidR="003C026D" w:rsidRDefault="002C139B" w:rsidP="003C026D">
                      <w:pPr>
                        <w:jc w:val="center"/>
                        <w:rPr>
                          <w:color w:val="1F497D"/>
                        </w:rPr>
                      </w:pPr>
                      <w:r>
                        <w:rPr>
                          <w:b/>
                          <w:color w:val="FFFFFF" w:themeColor="background1"/>
                          <w:sz w:val="24"/>
                          <w:szCs w:val="24"/>
                        </w:rPr>
                        <w:t xml:space="preserve"> </w:t>
                      </w:r>
                      <w:r w:rsidR="006F154B">
                        <w:rPr>
                          <w:b/>
                          <w:color w:val="FFFFFF" w:themeColor="background1"/>
                          <w:sz w:val="24"/>
                          <w:szCs w:val="24"/>
                        </w:rPr>
                        <w:t>Heart360</w:t>
                      </w:r>
                      <w:r w:rsidR="008D05A5" w:rsidRPr="008D05A5">
                        <w:rPr>
                          <w:rFonts w:asciiTheme="minorHAnsi" w:hAnsiTheme="minorHAnsi" w:cstheme="minorHAnsi"/>
                          <w:color w:val="FFFFFF" w:themeColor="background1"/>
                          <w:sz w:val="24"/>
                          <w:szCs w:val="24"/>
                        </w:rPr>
                        <w:t xml:space="preserve"> </w:t>
                      </w:r>
                      <w:r w:rsidR="00A670C3" w:rsidRPr="001D6E27">
                        <w:rPr>
                          <w:rFonts w:asciiTheme="minorHAnsi" w:hAnsiTheme="minorHAnsi" w:cstheme="minorHAnsi"/>
                          <w:sz w:val="24"/>
                          <w:szCs w:val="24"/>
                        </w:rPr>
                        <w:t>is</w:t>
                      </w:r>
                      <w:r w:rsidR="001D6E27" w:rsidRPr="001D6E27">
                        <w:rPr>
                          <w:rFonts w:asciiTheme="minorHAnsi" w:hAnsiTheme="minorHAnsi" w:cstheme="minorHAnsi"/>
                          <w:sz w:val="24"/>
                          <w:szCs w:val="24"/>
                        </w:rPr>
                        <w:t xml:space="preserve"> a Health Equity and Multicultural Initiative designed to close the gap in the treatment of </w:t>
                      </w:r>
                      <w:r w:rsidR="001D6E27" w:rsidRPr="003B19E9">
                        <w:rPr>
                          <w:rFonts w:asciiTheme="minorHAnsi" w:hAnsiTheme="minorHAnsi" w:cstheme="minorHAnsi"/>
                        </w:rPr>
                        <w:t>high</w:t>
                      </w:r>
                      <w:r w:rsidR="001D6E27" w:rsidRPr="001D6E27">
                        <w:rPr>
                          <w:rFonts w:asciiTheme="minorHAnsi" w:hAnsiTheme="minorHAnsi" w:cstheme="minorHAnsi"/>
                          <w:sz w:val="24"/>
                          <w:szCs w:val="24"/>
                        </w:rPr>
                        <w:t xml:space="preserve"> blood pressure with the goal of enrolling </w:t>
                      </w:r>
                      <w:r w:rsidR="002C2BCF">
                        <w:rPr>
                          <w:rFonts w:asciiTheme="minorHAnsi" w:eastAsiaTheme="majorEastAsia" w:hAnsiTheme="minorHAnsi" w:cstheme="minorHAnsi"/>
                          <w:i/>
                          <w:iCs/>
                          <w:sz w:val="24"/>
                          <w:szCs w:val="24"/>
                        </w:rPr>
                        <w:t>30,000 Americans</w:t>
                      </w:r>
                      <w:r w:rsidR="00F93FA1" w:rsidRPr="001D6E27">
                        <w:rPr>
                          <w:rFonts w:asciiTheme="minorHAnsi" w:eastAsiaTheme="majorEastAsia" w:hAnsiTheme="minorHAnsi" w:cstheme="minorHAnsi"/>
                          <w:i/>
                          <w:iCs/>
                          <w:sz w:val="24"/>
                          <w:szCs w:val="24"/>
                        </w:rPr>
                        <w:t xml:space="preserve"> into an evidence-based hypertension management program by 2014.</w:t>
                      </w:r>
                      <w:r w:rsidR="003C026D">
                        <w:rPr>
                          <w:rFonts w:asciiTheme="minorHAnsi" w:eastAsiaTheme="majorEastAsia" w:hAnsiTheme="minorHAnsi" w:cstheme="minorHAnsi"/>
                          <w:i/>
                          <w:iCs/>
                          <w:sz w:val="24"/>
                          <w:szCs w:val="24"/>
                        </w:rPr>
                        <w:t xml:space="preserve"> </w:t>
                      </w:r>
                    </w:p>
                    <w:p w:rsidR="003C026D" w:rsidRDefault="003C026D" w:rsidP="003C026D">
                      <w:pPr>
                        <w:jc w:val="center"/>
                        <w:rPr>
                          <w:color w:val="1F497D"/>
                        </w:rPr>
                      </w:pPr>
                    </w:p>
                    <w:p w:rsidR="00F93FA1" w:rsidRPr="001D6E27" w:rsidRDefault="00F93FA1" w:rsidP="005650DD">
                      <w:pPr>
                        <w:spacing w:after="0" w:line="240" w:lineRule="auto"/>
                        <w:jc w:val="center"/>
                        <w:rPr>
                          <w:rFonts w:asciiTheme="minorHAnsi" w:eastAsiaTheme="majorEastAsia" w:hAnsiTheme="minorHAnsi" w:cstheme="minorHAnsi"/>
                          <w:i/>
                          <w:iCs/>
                          <w:sz w:val="24"/>
                          <w:szCs w:val="24"/>
                        </w:rPr>
                      </w:pPr>
                    </w:p>
                    <w:p w:rsidR="00F93FA1" w:rsidRDefault="00F93FA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1473CE">
        <w:rPr>
          <w:noProof/>
        </w:rPr>
        <w:drawing>
          <wp:anchor distT="0" distB="0" distL="114300" distR="114300" simplePos="0" relativeHeight="251658240" behindDoc="1" locked="0" layoutInCell="1" allowOverlap="1" wp14:anchorId="3C7283B1" wp14:editId="3C7283B2">
            <wp:simplePos x="0" y="0"/>
            <wp:positionH relativeFrom="column">
              <wp:posOffset>3895725</wp:posOffset>
            </wp:positionH>
            <wp:positionV relativeFrom="paragraph">
              <wp:posOffset>236220</wp:posOffset>
            </wp:positionV>
            <wp:extent cx="2407285" cy="1604645"/>
            <wp:effectExtent l="171450" t="171450" r="374015" b="357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07285" cy="16046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C250F" w:rsidRPr="00AC250F">
        <w:rPr>
          <w:noProof/>
        </w:rPr>
        <w:t xml:space="preserve"> </w:t>
      </w:r>
    </w:p>
    <w:p w:rsidR="002C2BCF" w:rsidRDefault="002C2BCF">
      <w:bookmarkStart w:id="0" w:name="_GoBack"/>
      <w:bookmarkEnd w:id="0"/>
    </w:p>
    <w:sectPr w:rsidR="002C2BCF" w:rsidSect="00F62A3E">
      <w:head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D0" w:rsidRDefault="00F429D0" w:rsidP="00F93FA1">
      <w:pPr>
        <w:spacing w:after="0" w:line="240" w:lineRule="auto"/>
      </w:pPr>
      <w:r>
        <w:separator/>
      </w:r>
    </w:p>
  </w:endnote>
  <w:endnote w:type="continuationSeparator" w:id="0">
    <w:p w:rsidR="00F429D0" w:rsidRDefault="00F429D0" w:rsidP="00F9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D0" w:rsidRDefault="00F429D0" w:rsidP="00F93FA1">
      <w:pPr>
        <w:spacing w:after="0" w:line="240" w:lineRule="auto"/>
      </w:pPr>
      <w:r>
        <w:separator/>
      </w:r>
    </w:p>
  </w:footnote>
  <w:footnote w:type="continuationSeparator" w:id="0">
    <w:p w:rsidR="00F429D0" w:rsidRDefault="00F429D0" w:rsidP="00F9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CF" w:rsidRDefault="002C2BCF">
    <w:pPr>
      <w:pStyle w:val="Header"/>
    </w:pPr>
    <w:r w:rsidRPr="002C2BCF">
      <w:rPr>
        <w:noProof/>
      </w:rPr>
      <w:drawing>
        <wp:inline distT="0" distB="0" distL="0" distR="0" wp14:anchorId="1366229A" wp14:editId="6FFC319F">
          <wp:extent cx="3071622" cy="1104900"/>
          <wp:effectExtent l="0" t="0" r="0" b="0"/>
          <wp:docPr id="3" name="Picture 3" descr="http://sharepoint.heart.org/nat/ch/heq/youarethepower/Shared%20Documents/Staff%20Resources/Branding%20Guidelines%20and%20Logos/AHA-Heart360%20Logos/AHA_Heart360_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heart.org/nat/ch/heq/youarethepower/Shared%20Documents/Staff%20Resources/Branding%20Guidelines%20and%20Logos/AHA-Heart360%20Logos/AHA_Heart360_colo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622"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6B82"/>
    <w:multiLevelType w:val="hybridMultilevel"/>
    <w:tmpl w:val="BECE9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AE48F3"/>
    <w:multiLevelType w:val="hybridMultilevel"/>
    <w:tmpl w:val="86D8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C13CC"/>
    <w:multiLevelType w:val="hybridMultilevel"/>
    <w:tmpl w:val="48D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A49C9"/>
    <w:multiLevelType w:val="hybridMultilevel"/>
    <w:tmpl w:val="C57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5D"/>
    <w:rsid w:val="000A3BBE"/>
    <w:rsid w:val="000B7516"/>
    <w:rsid w:val="000F3CD9"/>
    <w:rsid w:val="001473CE"/>
    <w:rsid w:val="001863F4"/>
    <w:rsid w:val="00191337"/>
    <w:rsid w:val="001D6E27"/>
    <w:rsid w:val="002243CD"/>
    <w:rsid w:val="0023093F"/>
    <w:rsid w:val="00236F89"/>
    <w:rsid w:val="002C139B"/>
    <w:rsid w:val="002C2BCF"/>
    <w:rsid w:val="002F747D"/>
    <w:rsid w:val="0030307E"/>
    <w:rsid w:val="00315814"/>
    <w:rsid w:val="003344CC"/>
    <w:rsid w:val="00342E8A"/>
    <w:rsid w:val="00363EA3"/>
    <w:rsid w:val="0039124A"/>
    <w:rsid w:val="003B19E9"/>
    <w:rsid w:val="003B7906"/>
    <w:rsid w:val="003C026D"/>
    <w:rsid w:val="003D51B8"/>
    <w:rsid w:val="003E1245"/>
    <w:rsid w:val="00474A98"/>
    <w:rsid w:val="004A4B33"/>
    <w:rsid w:val="004C4BCE"/>
    <w:rsid w:val="004E64AF"/>
    <w:rsid w:val="00515141"/>
    <w:rsid w:val="005650DD"/>
    <w:rsid w:val="00570DA9"/>
    <w:rsid w:val="00652C17"/>
    <w:rsid w:val="0069408F"/>
    <w:rsid w:val="006942ED"/>
    <w:rsid w:val="006A628B"/>
    <w:rsid w:val="006E3E85"/>
    <w:rsid w:val="006F154B"/>
    <w:rsid w:val="006F1DED"/>
    <w:rsid w:val="00713F55"/>
    <w:rsid w:val="00740477"/>
    <w:rsid w:val="00750CDE"/>
    <w:rsid w:val="00765607"/>
    <w:rsid w:val="00804D0F"/>
    <w:rsid w:val="00873542"/>
    <w:rsid w:val="00877F50"/>
    <w:rsid w:val="008A68B6"/>
    <w:rsid w:val="008D05A5"/>
    <w:rsid w:val="008D4EC5"/>
    <w:rsid w:val="008D56E9"/>
    <w:rsid w:val="009224AC"/>
    <w:rsid w:val="00923794"/>
    <w:rsid w:val="00972E48"/>
    <w:rsid w:val="00974F05"/>
    <w:rsid w:val="0099567E"/>
    <w:rsid w:val="009967EC"/>
    <w:rsid w:val="009A0AC3"/>
    <w:rsid w:val="00A00C81"/>
    <w:rsid w:val="00A670C3"/>
    <w:rsid w:val="00A7542C"/>
    <w:rsid w:val="00A94A42"/>
    <w:rsid w:val="00AC250F"/>
    <w:rsid w:val="00AE1C28"/>
    <w:rsid w:val="00B26FBA"/>
    <w:rsid w:val="00B31D0B"/>
    <w:rsid w:val="00B44CE5"/>
    <w:rsid w:val="00C44EBE"/>
    <w:rsid w:val="00C60557"/>
    <w:rsid w:val="00C738BA"/>
    <w:rsid w:val="00C9015C"/>
    <w:rsid w:val="00CB5141"/>
    <w:rsid w:val="00CF1C64"/>
    <w:rsid w:val="00D22408"/>
    <w:rsid w:val="00D24658"/>
    <w:rsid w:val="00D459A5"/>
    <w:rsid w:val="00D52B5A"/>
    <w:rsid w:val="00DA76D4"/>
    <w:rsid w:val="00DD716D"/>
    <w:rsid w:val="00DE044E"/>
    <w:rsid w:val="00E1392B"/>
    <w:rsid w:val="00E16D3D"/>
    <w:rsid w:val="00E23579"/>
    <w:rsid w:val="00E53B65"/>
    <w:rsid w:val="00E87E3D"/>
    <w:rsid w:val="00ED2B5D"/>
    <w:rsid w:val="00ED70F1"/>
    <w:rsid w:val="00F00022"/>
    <w:rsid w:val="00F429D0"/>
    <w:rsid w:val="00F62A3E"/>
    <w:rsid w:val="00F671C1"/>
    <w:rsid w:val="00F93FA1"/>
    <w:rsid w:val="00FA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37415-D7CB-4016-AC54-9B7D83C8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FA1"/>
    <w:rPr>
      <w:sz w:val="22"/>
      <w:szCs w:val="22"/>
    </w:rPr>
  </w:style>
  <w:style w:type="paragraph" w:styleId="Footer">
    <w:name w:val="footer"/>
    <w:basedOn w:val="Normal"/>
    <w:link w:val="FooterChar"/>
    <w:uiPriority w:val="99"/>
    <w:unhideWhenUsed/>
    <w:rsid w:val="00F9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FA1"/>
    <w:rPr>
      <w:sz w:val="22"/>
      <w:szCs w:val="22"/>
    </w:rPr>
  </w:style>
  <w:style w:type="paragraph" w:styleId="BalloonText">
    <w:name w:val="Balloon Text"/>
    <w:basedOn w:val="Normal"/>
    <w:link w:val="BalloonTextChar"/>
    <w:uiPriority w:val="99"/>
    <w:semiHidden/>
    <w:unhideWhenUsed/>
    <w:rsid w:val="00F9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A1"/>
    <w:rPr>
      <w:rFonts w:ascii="Tahoma" w:hAnsi="Tahoma" w:cs="Tahoma"/>
      <w:sz w:val="16"/>
      <w:szCs w:val="16"/>
    </w:rPr>
  </w:style>
  <w:style w:type="paragraph" w:styleId="NormalWeb">
    <w:name w:val="Normal (Web)"/>
    <w:basedOn w:val="Normal"/>
    <w:uiPriority w:val="99"/>
    <w:semiHidden/>
    <w:unhideWhenUsed/>
    <w:rsid w:val="00F93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650DD"/>
    <w:rPr>
      <w:color w:val="0000FF" w:themeColor="hyperlink"/>
      <w:u w:val="single"/>
    </w:rPr>
  </w:style>
  <w:style w:type="paragraph" w:styleId="ListParagraph">
    <w:name w:val="List Paragraph"/>
    <w:basedOn w:val="Normal"/>
    <w:uiPriority w:val="34"/>
    <w:qFormat/>
    <w:rsid w:val="005650DD"/>
    <w:pPr>
      <w:ind w:left="720"/>
      <w:contextualSpacing/>
    </w:pPr>
  </w:style>
  <w:style w:type="character" w:styleId="FollowedHyperlink">
    <w:name w:val="FollowedHyperlink"/>
    <w:basedOn w:val="DefaultParagraphFont"/>
    <w:uiPriority w:val="99"/>
    <w:semiHidden/>
    <w:unhideWhenUsed/>
    <w:rsid w:val="00AC250F"/>
    <w:rPr>
      <w:color w:val="800080" w:themeColor="followedHyperlink"/>
      <w:u w:val="single"/>
    </w:rPr>
  </w:style>
  <w:style w:type="paragraph" w:customStyle="1" w:styleId="Default">
    <w:name w:val="Default"/>
    <w:rsid w:val="00C738BA"/>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63559">
      <w:bodyDiv w:val="1"/>
      <w:marLeft w:val="0"/>
      <w:marRight w:val="0"/>
      <w:marTop w:val="0"/>
      <w:marBottom w:val="0"/>
      <w:divBdr>
        <w:top w:val="none" w:sz="0" w:space="0" w:color="auto"/>
        <w:left w:val="none" w:sz="0" w:space="0" w:color="auto"/>
        <w:bottom w:val="none" w:sz="0" w:space="0" w:color="auto"/>
        <w:right w:val="none" w:sz="0" w:space="0" w:color="auto"/>
      </w:divBdr>
    </w:div>
    <w:div w:id="20057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299AE9843DC469326E513B52EB513" ma:contentTypeVersion="0" ma:contentTypeDescription="Create a new document." ma:contentTypeScope="" ma:versionID="a761d0d40086c3309771a68a4cfe14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B1FB1-D39E-4660-AAD5-715A7E555E8D}">
  <ds:schemaRefs>
    <ds:schemaRef ds:uri="http://schemas.microsoft.com/sharepoint/v3/contenttype/forms"/>
  </ds:schemaRefs>
</ds:datastoreItem>
</file>

<file path=customXml/itemProps2.xml><?xml version="1.0" encoding="utf-8"?>
<ds:datastoreItem xmlns:ds="http://schemas.openxmlformats.org/officeDocument/2006/customXml" ds:itemID="{B26445AB-1BE0-49AD-ADF5-80E9081F0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8E2BD9-79EC-4F7E-9C71-68718C151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Richard Ramos</cp:lastModifiedBy>
  <cp:revision>2</cp:revision>
  <cp:lastPrinted>2013-10-16T19:39:00Z</cp:lastPrinted>
  <dcterms:created xsi:type="dcterms:W3CDTF">2014-06-05T18:09:00Z</dcterms:created>
  <dcterms:modified xsi:type="dcterms:W3CDTF">2014-06-05T18:09:00Z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0x0101007B9299AE9843DC469326E513B52EB513</vt:lpwstr>
  </property>
  <property fmtid="{D5CDD505-2E9C-101B-9397-08002B2CF9AE}" pid="3" name="TemplateUrl">
    <vt:lpwstr/>
  </property>
  <property fmtid="{D5CDD505-2E9C-101B-9397-08002B2CF9AE}" pid="4" name="Order">
    <vt:r8>35600</vt:r8>
  </property>
  <property fmtid="{D5CDD505-2E9C-101B-9397-08002B2CF9AE}" pid="5" name="xd_ProgID">
    <vt:lpwstr/>
  </property>
  <property fmtid="{D5CDD505-2E9C-101B-9397-08002B2CF9AE}" pid="6" name="_CopySource">
    <vt:lpwstr>http://sharepoint.heart.org/nat/ch/heq/heqmcigettogoal/Shared Documents/Program Overview Document (Good for All Audiences)/High Blood Pressure Program Overview-Revise.docx</vt:lpwstr>
  </property>
</Properties>
</file>